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2332A" w14:textId="77777777" w:rsidR="000F2173" w:rsidRDefault="000F2173">
      <w:pPr>
        <w:spacing w:after="120" w:line="276" w:lineRule="auto"/>
        <w:ind w:right="-6"/>
        <w:jc w:val="center"/>
        <w:rPr>
          <w:rFonts w:ascii="Lato" w:eastAsia="Lato" w:hAnsi="Lato" w:cs="Lato"/>
          <w:b/>
          <w:sz w:val="22"/>
          <w:szCs w:val="22"/>
        </w:rPr>
      </w:pPr>
    </w:p>
    <w:p w14:paraId="7B81B802" w14:textId="77777777" w:rsidR="000F2173" w:rsidRDefault="00000000">
      <w:pPr>
        <w:spacing w:after="120" w:line="276" w:lineRule="auto"/>
        <w:ind w:right="-6"/>
        <w:jc w:val="center"/>
        <w:rPr>
          <w:rFonts w:ascii="Lato" w:eastAsia="Lato" w:hAnsi="Lato" w:cs="Lato"/>
          <w:b/>
          <w:sz w:val="22"/>
          <w:szCs w:val="22"/>
        </w:rPr>
      </w:pPr>
      <w:r>
        <w:rPr>
          <w:rFonts w:ascii="Lato" w:eastAsia="Lato" w:hAnsi="Lato" w:cs="Lato"/>
          <w:b/>
          <w:sz w:val="22"/>
          <w:szCs w:val="22"/>
        </w:rPr>
        <w:t xml:space="preserve">                 Ogłoszenie o zbędnych składnikach rzeczowych majątku ruchomego</w:t>
      </w:r>
    </w:p>
    <w:p w14:paraId="3A7D1831" w14:textId="77777777" w:rsidR="000F2173" w:rsidRDefault="000F2173">
      <w:pPr>
        <w:spacing w:after="120" w:line="276" w:lineRule="auto"/>
        <w:ind w:left="1378" w:right="926" w:hanging="10"/>
        <w:jc w:val="center"/>
        <w:rPr>
          <w:rFonts w:ascii="Lato" w:eastAsia="Lato" w:hAnsi="Lato" w:cs="Lato"/>
          <w:b/>
          <w:sz w:val="22"/>
          <w:szCs w:val="22"/>
        </w:rPr>
      </w:pPr>
    </w:p>
    <w:p w14:paraId="6C15E631" w14:textId="084DA0F9" w:rsidR="000F2173" w:rsidRDefault="00000000">
      <w:pPr>
        <w:spacing w:after="120" w:line="276" w:lineRule="auto"/>
        <w:ind w:right="-6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Stowarzyszenie Obszar Metropolitalny Gdańsk</w:t>
      </w:r>
      <w:r w:rsidR="00D94B85">
        <w:rPr>
          <w:rFonts w:ascii="Lato" w:eastAsia="Lato" w:hAnsi="Lato" w:cs="Lato"/>
          <w:sz w:val="22"/>
          <w:szCs w:val="22"/>
        </w:rPr>
        <w:t>-Gdynia-</w:t>
      </w:r>
      <w:r>
        <w:rPr>
          <w:rFonts w:ascii="Lato" w:eastAsia="Lato" w:hAnsi="Lato" w:cs="Lato"/>
          <w:sz w:val="22"/>
          <w:szCs w:val="22"/>
        </w:rPr>
        <w:t>Sopot (dalej: Stowarzyszenie</w:t>
      </w:r>
      <w:proofErr w:type="gramStart"/>
      <w:r>
        <w:rPr>
          <w:rFonts w:ascii="Lato" w:eastAsia="Lato" w:hAnsi="Lato" w:cs="Lato"/>
          <w:sz w:val="22"/>
          <w:szCs w:val="22"/>
        </w:rPr>
        <w:t>),  informuje</w:t>
      </w:r>
      <w:proofErr w:type="gramEnd"/>
      <w:r>
        <w:rPr>
          <w:rFonts w:ascii="Lato" w:eastAsia="Lato" w:hAnsi="Lato" w:cs="Lato"/>
          <w:sz w:val="22"/>
          <w:szCs w:val="22"/>
        </w:rPr>
        <w:t>, iż Stowarzyszenie posiada zbędne składniki rzeczowe majątku ruchomego, które mogą być przedmiotem sprzedaży.</w:t>
      </w:r>
    </w:p>
    <w:p w14:paraId="1F2CD034" w14:textId="1D701308" w:rsidR="000F2173" w:rsidRDefault="00000000">
      <w:pPr>
        <w:numPr>
          <w:ilvl w:val="3"/>
          <w:numId w:val="4"/>
        </w:numPr>
        <w:spacing w:after="120" w:line="276" w:lineRule="auto"/>
        <w:ind w:left="426" w:right="-6" w:hanging="426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Podmioty zainteresowane nabyciem składników rzeczowych wymienionych w załączniku nr 2 do ogłoszenia, mogą składać pisemne oferty zgodne co do treści z wzorem zamieszczonym w załączniku nr 1 (podpisane kwalifikowanym podpisem elektronicznym, podpisem zaufanym lub podpisem osobistym) zawierające:</w:t>
      </w:r>
    </w:p>
    <w:p w14:paraId="153C0BAC" w14:textId="77777777" w:rsidR="000F217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 w:right="-6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dane oferenta (w przypadku osób fizycznych — nazwisko, imię, dokładny adres zamieszkania, w przypadku pozostałych podmiotów — nazwę i adres siedziby),</w:t>
      </w:r>
    </w:p>
    <w:p w14:paraId="3B98827A" w14:textId="77777777" w:rsidR="000F217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 w:right="-6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wskazanie składników rzeczowego majątku ruchomego (liczby baterii), których dotyczy oferta, oraz oferowaną jednostkową i łączną cenę nabycia,</w:t>
      </w:r>
    </w:p>
    <w:p w14:paraId="64D2569D" w14:textId="77777777" w:rsidR="000F217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 w:right="-6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oświadczenie oferenta, o treści „Oświadczam, iż zapoznałem się ze stanem składników majątku” lub „Oświadczam, iż ponoszę odpowiedzialność za skutki wynikające z rezygnacji z oględzin”.</w:t>
      </w:r>
    </w:p>
    <w:p w14:paraId="7451AC22" w14:textId="6F96E50F" w:rsidR="000F217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right="-6" w:hanging="426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Złożona oferta musi opiewać minimum na kwotę z wyceny wskazaną w załączniku nr 3. </w:t>
      </w:r>
    </w:p>
    <w:p w14:paraId="7C459227" w14:textId="5C1ACC9B" w:rsidR="000F217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right="-6" w:hanging="426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W przypadku, gdy co najmniej dwóch oferentów będzie zainteresowanych nabyciem tego samego składnika rzeczowego majątku ruchomego, pod uwagę będzie brana oferta korzystniejsza (o najwyższej cenie). W przypadku zaoferowania przez kilku oferentów tej samej ceny, która jest ceną najwyższą, organizator postanowi o kontynuowaniu procedury </w:t>
      </w:r>
      <w:r w:rsidR="00D94B85">
        <w:rPr>
          <w:rFonts w:ascii="Lato" w:eastAsia="Lato" w:hAnsi="Lato" w:cs="Lato"/>
          <w:sz w:val="22"/>
          <w:szCs w:val="22"/>
        </w:rPr>
        <w:t xml:space="preserve">         </w:t>
      </w:r>
      <w:r>
        <w:rPr>
          <w:rFonts w:ascii="Lato" w:eastAsia="Lato" w:hAnsi="Lato" w:cs="Lato"/>
          <w:sz w:val="22"/>
          <w:szCs w:val="22"/>
        </w:rPr>
        <w:t xml:space="preserve">w formie aukcji między tymi oferentami, wyznaczając termin ponownego złożenia ofert </w:t>
      </w:r>
      <w:r w:rsidR="00D94B85">
        <w:rPr>
          <w:rFonts w:ascii="Lato" w:eastAsia="Lato" w:hAnsi="Lato" w:cs="Lato"/>
          <w:sz w:val="22"/>
          <w:szCs w:val="22"/>
        </w:rPr>
        <w:t xml:space="preserve">                           </w:t>
      </w:r>
      <w:r>
        <w:rPr>
          <w:rFonts w:ascii="Lato" w:eastAsia="Lato" w:hAnsi="Lato" w:cs="Lato"/>
          <w:sz w:val="22"/>
          <w:szCs w:val="22"/>
        </w:rPr>
        <w:t xml:space="preserve">i przekazując oferentom informacje o szczegółach, w tym terminie i miejscu, przeprowadzenia aukcji. Ceną wywoławczą będzie cena zaproponowana w tych ofertach. </w:t>
      </w:r>
    </w:p>
    <w:p w14:paraId="1404E179" w14:textId="6DD87409" w:rsidR="000F217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right="-6" w:hanging="426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Składniki majątku wymienione w załączniku nr 2 do niniejszego ogłoszenia można oglądać </w:t>
      </w:r>
      <w:r w:rsidR="00D94B85">
        <w:rPr>
          <w:rFonts w:ascii="Lato" w:eastAsia="Lato" w:hAnsi="Lato" w:cs="Lato"/>
          <w:sz w:val="22"/>
          <w:szCs w:val="22"/>
        </w:rPr>
        <w:t xml:space="preserve">         </w:t>
      </w:r>
      <w:r>
        <w:rPr>
          <w:rFonts w:ascii="Lato" w:eastAsia="Lato" w:hAnsi="Lato" w:cs="Lato"/>
          <w:sz w:val="22"/>
          <w:szCs w:val="22"/>
        </w:rPr>
        <w:t xml:space="preserve">w Pelplinie, ul. Plac Cukrowni 6 w dniu 16 marca 2023 r. w godzinach od 10:00 do 13:00 po uprzednim zgłoszeniu telefonicznym pod numer 694759215 do Pani Dagmary Kleczewskiej, e-mail: </w:t>
      </w:r>
      <w:hyperlink r:id="rId8">
        <w:r>
          <w:rPr>
            <w:rFonts w:ascii="Lato" w:eastAsia="Lato" w:hAnsi="Lato" w:cs="Lato"/>
            <w:sz w:val="22"/>
            <w:szCs w:val="22"/>
            <w:u w:val="single"/>
          </w:rPr>
          <w:t>dagmara.kleczewska@metropoliagdansk.pl</w:t>
        </w:r>
      </w:hyperlink>
      <w:r>
        <w:rPr>
          <w:rFonts w:ascii="Lato" w:eastAsia="Lato" w:hAnsi="Lato" w:cs="Lato"/>
          <w:sz w:val="22"/>
          <w:szCs w:val="22"/>
        </w:rPr>
        <w:t xml:space="preserve"> </w:t>
      </w:r>
    </w:p>
    <w:p w14:paraId="1A4AA9D0" w14:textId="0FC47ED4" w:rsidR="000F217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right="-6" w:hanging="426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Oferty, o których mowa powyżej należy kierować do Stowarzyszenia Obszar Metropolitalny Gdańsk-Gdynia-Sopot wyłącznie za pośrednictwem poczty elektronicznej na adres: </w:t>
      </w:r>
      <w:hyperlink r:id="rId9">
        <w:r>
          <w:rPr>
            <w:rFonts w:ascii="Lato" w:eastAsia="Lato" w:hAnsi="Lato" w:cs="Lato"/>
            <w:sz w:val="22"/>
            <w:szCs w:val="22"/>
            <w:u w:val="single"/>
          </w:rPr>
          <w:t>biuro@metropoliagdansk.pl</w:t>
        </w:r>
      </w:hyperlink>
      <w:r>
        <w:rPr>
          <w:rFonts w:ascii="Lato" w:eastAsia="Lato" w:hAnsi="Lato" w:cs="Lato"/>
          <w:sz w:val="22"/>
          <w:szCs w:val="22"/>
        </w:rPr>
        <w:t>, podając nazwę postępowania tj.</w:t>
      </w:r>
      <w:r w:rsidR="00D94B85">
        <w:rPr>
          <w:rFonts w:ascii="Lato" w:eastAsia="Lato" w:hAnsi="Lato" w:cs="Lato"/>
          <w:sz w:val="22"/>
          <w:szCs w:val="22"/>
        </w:rPr>
        <w:t xml:space="preserve"> </w:t>
      </w:r>
      <w:r>
        <w:rPr>
          <w:rFonts w:ascii="Lato" w:eastAsia="Lato" w:hAnsi="Lato" w:cs="Lato"/>
          <w:b/>
          <w:sz w:val="22"/>
          <w:szCs w:val="22"/>
        </w:rPr>
        <w:t xml:space="preserve">Ogłoszenie o zbędnych składnikach rzeczowych majątku ruchomego. </w:t>
      </w:r>
    </w:p>
    <w:p w14:paraId="3D6155A6" w14:textId="77777777" w:rsidR="000F217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right="-6" w:hanging="426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Oferty niespełniające wymogów określonych w niniejszym ogłoszeniu nie będą uwzględniane.</w:t>
      </w:r>
    </w:p>
    <w:p w14:paraId="5A1F86E9" w14:textId="77777777" w:rsidR="000F217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right="-6" w:hanging="426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Odrzucona zostanie oferta: złożona po terminie, w sposób niezgodny z niniejszym ogłoszeniem, która nie zawiera wymaganych danych, lub są one niekompletne, nieczytelne lub budzą inną wątpliwość, zaś złożenie wyjaśnień mogłoby prowadzić do uznania jej za nową ofertę.</w:t>
      </w:r>
    </w:p>
    <w:p w14:paraId="06878F09" w14:textId="77777777" w:rsidR="000F217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right="-6" w:hanging="426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O odrzuceniu oferty niezwłocznie zawiadamia się oferenta.</w:t>
      </w:r>
    </w:p>
    <w:p w14:paraId="1986FF73" w14:textId="77777777" w:rsidR="000F217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right="-6" w:hanging="426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lastRenderedPageBreak/>
        <w:t>Organizator zastrzega sobie prawo zamknięcia niniejszej procedury zbycia bez wybrania którejkolwiek z ofert, bez podania przyczyn.</w:t>
      </w:r>
    </w:p>
    <w:p w14:paraId="6B029493" w14:textId="77777777" w:rsidR="000F217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right="-6" w:hanging="426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Umowa sprzedaży zostanie zawarta w ciągu 3 dni od wyboru oferty.</w:t>
      </w:r>
    </w:p>
    <w:p w14:paraId="5D0AB546" w14:textId="77777777" w:rsidR="000F217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right="-6" w:hanging="426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Organizator umożliwia płatność ceny nabycia w terminie 3 dni od dnia zawarcia umowy.</w:t>
      </w:r>
    </w:p>
    <w:p w14:paraId="7ED93197" w14:textId="77777777" w:rsidR="000F2173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right="24" w:hanging="426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Termin składania ofert upływa: 17 marca 2023 roku do godz. 12:00 (decyduje data wpływu). Oferent będzie związany złożoną ofertą przez okres 30 dni od dnia upływu terminu składania ofert (pierwszym dniem terminu związania ofertą jest dzień, w którym upływa termin składania ofert). </w:t>
      </w:r>
    </w:p>
    <w:p w14:paraId="6D507506" w14:textId="77777777" w:rsidR="000F2173" w:rsidRDefault="00000000">
      <w:pPr>
        <w:tabs>
          <w:tab w:val="left" w:pos="433"/>
          <w:tab w:val="left" w:pos="6468"/>
        </w:tabs>
        <w:spacing w:line="276" w:lineRule="auto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ab/>
      </w:r>
    </w:p>
    <w:tbl>
      <w:tblPr>
        <w:tblStyle w:val="a3"/>
        <w:tblW w:w="5598" w:type="dxa"/>
        <w:tblInd w:w="39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98"/>
      </w:tblGrid>
      <w:tr w:rsidR="000F2173" w14:paraId="5D88E6D3" w14:textId="77777777" w:rsidTr="00D94B85">
        <w:tc>
          <w:tcPr>
            <w:tcW w:w="5598" w:type="dxa"/>
          </w:tcPr>
          <w:p w14:paraId="42A65B18" w14:textId="77777777" w:rsidR="000F2173" w:rsidRDefault="00000000" w:rsidP="00D94B85">
            <w:pPr>
              <w:tabs>
                <w:tab w:val="left" w:pos="6468"/>
              </w:tabs>
              <w:spacing w:line="276" w:lineRule="auto"/>
              <w:rPr>
                <w:rFonts w:ascii="Lato" w:eastAsia="Lato" w:hAnsi="Lato" w:cs="Lato"/>
                <w:sz w:val="22"/>
                <w:szCs w:val="22"/>
                <w:highlight w:val="white"/>
              </w:rPr>
            </w:pPr>
            <w:r>
              <w:rPr>
                <w:rFonts w:ascii="Lato" w:eastAsia="Lato" w:hAnsi="Lato" w:cs="Lato"/>
                <w:sz w:val="22"/>
                <w:szCs w:val="22"/>
                <w:highlight w:val="white"/>
              </w:rPr>
              <w:t>Podpisał:</w:t>
            </w:r>
          </w:p>
          <w:p w14:paraId="03018190" w14:textId="09E4538F" w:rsidR="000F2173" w:rsidRDefault="00000000" w:rsidP="00D94B85">
            <w:pPr>
              <w:tabs>
                <w:tab w:val="left" w:pos="6468"/>
              </w:tabs>
              <w:spacing w:line="276" w:lineRule="auto"/>
              <w:rPr>
                <w:rFonts w:ascii="Lato" w:eastAsia="Lato" w:hAnsi="Lato" w:cs="Lato"/>
                <w:sz w:val="22"/>
                <w:szCs w:val="22"/>
                <w:highlight w:val="white"/>
              </w:rPr>
            </w:pPr>
            <w:r>
              <w:rPr>
                <w:rFonts w:ascii="Lato" w:eastAsia="Lato" w:hAnsi="Lato" w:cs="Lato"/>
                <w:sz w:val="22"/>
                <w:szCs w:val="22"/>
                <w:highlight w:val="white"/>
              </w:rPr>
              <w:t xml:space="preserve">Zastępca Dyrektora </w:t>
            </w:r>
            <w:r w:rsidR="00D94B85">
              <w:rPr>
                <w:rFonts w:ascii="Lato" w:eastAsia="Lato" w:hAnsi="Lato" w:cs="Lato"/>
                <w:sz w:val="22"/>
                <w:szCs w:val="22"/>
                <w:highlight w:val="white"/>
              </w:rPr>
              <w:t xml:space="preserve">Biura </w:t>
            </w:r>
            <w:r>
              <w:rPr>
                <w:rFonts w:ascii="Lato" w:eastAsia="Lato" w:hAnsi="Lato" w:cs="Lato"/>
                <w:sz w:val="22"/>
                <w:szCs w:val="22"/>
                <w:highlight w:val="white"/>
              </w:rPr>
              <w:t>Obszaru Metropolitalnego</w:t>
            </w:r>
          </w:p>
          <w:p w14:paraId="6BD41C9E" w14:textId="77777777" w:rsidR="000F2173" w:rsidRDefault="00000000" w:rsidP="00D94B85">
            <w:pPr>
              <w:tabs>
                <w:tab w:val="left" w:pos="6468"/>
              </w:tabs>
              <w:spacing w:line="276" w:lineRule="auto"/>
              <w:rPr>
                <w:rFonts w:ascii="Lato" w:eastAsia="Lato" w:hAnsi="Lato" w:cs="Lato"/>
                <w:sz w:val="22"/>
                <w:szCs w:val="22"/>
                <w:highlight w:val="white"/>
              </w:rPr>
            </w:pPr>
            <w:r>
              <w:rPr>
                <w:rFonts w:ascii="Lato" w:eastAsia="Lato" w:hAnsi="Lato" w:cs="Lato"/>
                <w:sz w:val="22"/>
                <w:szCs w:val="22"/>
                <w:highlight w:val="white"/>
              </w:rPr>
              <w:t>Gdańsk-Gdynia-Sopot</w:t>
            </w:r>
          </w:p>
          <w:p w14:paraId="435AD927" w14:textId="77777777" w:rsidR="000F2173" w:rsidRDefault="000F2173" w:rsidP="00D94B85">
            <w:pPr>
              <w:tabs>
                <w:tab w:val="left" w:pos="6468"/>
              </w:tabs>
              <w:spacing w:line="276" w:lineRule="auto"/>
              <w:rPr>
                <w:rFonts w:ascii="Lato" w:eastAsia="Lato" w:hAnsi="Lato" w:cs="Lato"/>
                <w:sz w:val="22"/>
                <w:szCs w:val="22"/>
                <w:highlight w:val="white"/>
              </w:rPr>
            </w:pPr>
          </w:p>
          <w:p w14:paraId="0F499266" w14:textId="77777777" w:rsidR="000F2173" w:rsidRDefault="00000000" w:rsidP="00D94B85">
            <w:pPr>
              <w:tabs>
                <w:tab w:val="left" w:pos="6468"/>
              </w:tabs>
              <w:spacing w:line="276" w:lineRule="auto"/>
              <w:rPr>
                <w:rFonts w:ascii="Lato" w:eastAsia="Lato" w:hAnsi="Lato" w:cs="Lato"/>
                <w:sz w:val="22"/>
                <w:szCs w:val="22"/>
                <w:highlight w:val="white"/>
              </w:rPr>
            </w:pPr>
            <w:r>
              <w:rPr>
                <w:rFonts w:ascii="Lato" w:eastAsia="Lato" w:hAnsi="Lato" w:cs="Lato"/>
                <w:sz w:val="22"/>
                <w:szCs w:val="22"/>
                <w:highlight w:val="white"/>
              </w:rPr>
              <w:t xml:space="preserve">Krzysztof </w:t>
            </w:r>
            <w:proofErr w:type="spellStart"/>
            <w:r>
              <w:rPr>
                <w:rFonts w:ascii="Lato" w:eastAsia="Lato" w:hAnsi="Lato" w:cs="Lato"/>
                <w:sz w:val="22"/>
                <w:szCs w:val="22"/>
                <w:highlight w:val="white"/>
              </w:rPr>
              <w:t>Perycz</w:t>
            </w:r>
            <w:proofErr w:type="spellEnd"/>
            <w:r>
              <w:rPr>
                <w:rFonts w:ascii="Lato" w:eastAsia="Lato" w:hAnsi="Lato" w:cs="Lato"/>
                <w:sz w:val="22"/>
                <w:szCs w:val="22"/>
                <w:highlight w:val="white"/>
              </w:rPr>
              <w:t>-Szczepański</w:t>
            </w:r>
          </w:p>
          <w:p w14:paraId="148215BE" w14:textId="77777777" w:rsidR="000F2173" w:rsidRDefault="00000000" w:rsidP="00D94B85">
            <w:pPr>
              <w:tabs>
                <w:tab w:val="left" w:pos="6468"/>
              </w:tabs>
              <w:spacing w:line="276" w:lineRule="auto"/>
              <w:rPr>
                <w:rFonts w:ascii="Lato" w:eastAsia="Lato" w:hAnsi="Lato" w:cs="Lato"/>
                <w:color w:val="666666"/>
                <w:sz w:val="20"/>
                <w:szCs w:val="20"/>
                <w:highlight w:val="white"/>
              </w:rPr>
            </w:pPr>
            <w:r>
              <w:rPr>
                <w:rFonts w:ascii="Lato" w:eastAsia="Lato" w:hAnsi="Lato" w:cs="Lato"/>
                <w:color w:val="666666"/>
                <w:sz w:val="20"/>
                <w:szCs w:val="20"/>
                <w:highlight w:val="white"/>
              </w:rPr>
              <w:t>/podpisano elektronicznie/</w:t>
            </w:r>
          </w:p>
        </w:tc>
      </w:tr>
    </w:tbl>
    <w:p w14:paraId="680C0D75" w14:textId="77777777" w:rsidR="000F2173" w:rsidRDefault="00000000">
      <w:pPr>
        <w:tabs>
          <w:tab w:val="left" w:pos="433"/>
          <w:tab w:val="left" w:pos="6468"/>
        </w:tabs>
        <w:spacing w:line="276" w:lineRule="auto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ab/>
      </w:r>
    </w:p>
    <w:p w14:paraId="316D356B" w14:textId="77777777" w:rsidR="000F2173" w:rsidRDefault="000F2173">
      <w:pPr>
        <w:tabs>
          <w:tab w:val="left" w:pos="433"/>
          <w:tab w:val="left" w:pos="6468"/>
        </w:tabs>
        <w:spacing w:line="276" w:lineRule="auto"/>
        <w:rPr>
          <w:rFonts w:ascii="Lato" w:eastAsia="Lato" w:hAnsi="Lato" w:cs="Lato"/>
          <w:sz w:val="22"/>
          <w:szCs w:val="22"/>
          <w:highlight w:val="white"/>
        </w:rPr>
      </w:pPr>
    </w:p>
    <w:p w14:paraId="45A723A3" w14:textId="77777777" w:rsidR="000F2173" w:rsidRDefault="000F2173">
      <w:pPr>
        <w:tabs>
          <w:tab w:val="left" w:pos="433"/>
          <w:tab w:val="left" w:pos="6468"/>
        </w:tabs>
        <w:spacing w:line="276" w:lineRule="auto"/>
        <w:rPr>
          <w:rFonts w:ascii="Lato" w:eastAsia="Lato" w:hAnsi="Lato" w:cs="Lato"/>
          <w:sz w:val="22"/>
          <w:szCs w:val="22"/>
          <w:highlight w:val="white"/>
        </w:rPr>
      </w:pPr>
    </w:p>
    <w:p w14:paraId="380EEEEB" w14:textId="77777777" w:rsidR="000F2173" w:rsidRDefault="00000000">
      <w:pPr>
        <w:tabs>
          <w:tab w:val="left" w:pos="433"/>
          <w:tab w:val="left" w:pos="6468"/>
        </w:tabs>
        <w:spacing w:line="276" w:lineRule="auto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Załączniki:</w:t>
      </w:r>
    </w:p>
    <w:p w14:paraId="2FF08AE2" w14:textId="77777777" w:rsidR="000F217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line="276" w:lineRule="auto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Formularz ofertowy – Załącznik nr 1;</w:t>
      </w:r>
    </w:p>
    <w:p w14:paraId="3A0CCDF4" w14:textId="29C34D37" w:rsidR="000F217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line="276" w:lineRule="auto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Opis – stan techniczny zbywanych składników – Załącznik nr 2;</w:t>
      </w:r>
    </w:p>
    <w:p w14:paraId="1845D8EB" w14:textId="77777777" w:rsidR="000F217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spacing w:line="276" w:lineRule="auto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Wycena - załącznik nr 3;</w:t>
      </w:r>
    </w:p>
    <w:p w14:paraId="4A9F6997" w14:textId="77777777" w:rsidR="000F217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Zdjęcia poglądowe.</w:t>
      </w:r>
    </w:p>
    <w:p w14:paraId="60A2A4DD" w14:textId="77777777" w:rsidR="000F2173" w:rsidRDefault="000F2173">
      <w:pPr>
        <w:pBdr>
          <w:top w:val="nil"/>
          <w:left w:val="nil"/>
          <w:bottom w:val="nil"/>
          <w:right w:val="nil"/>
          <w:between w:val="nil"/>
        </w:pBdr>
        <w:tabs>
          <w:tab w:val="left" w:pos="433"/>
        </w:tabs>
        <w:ind w:left="720"/>
        <w:rPr>
          <w:rFonts w:ascii="Lato" w:eastAsia="Lato" w:hAnsi="Lato" w:cs="Lato"/>
          <w:sz w:val="22"/>
          <w:szCs w:val="22"/>
          <w:highlight w:val="white"/>
        </w:rPr>
      </w:pPr>
    </w:p>
    <w:p w14:paraId="5A9B9869" w14:textId="77777777" w:rsidR="000F2173" w:rsidRDefault="000F2173">
      <w:pPr>
        <w:rPr>
          <w:rFonts w:ascii="Lato" w:eastAsia="Lato" w:hAnsi="Lato" w:cs="Lato"/>
          <w:sz w:val="22"/>
          <w:szCs w:val="22"/>
          <w:highlight w:val="white"/>
        </w:rPr>
      </w:pPr>
    </w:p>
    <w:p w14:paraId="1E32E417" w14:textId="77777777" w:rsidR="000F2173" w:rsidRDefault="000F2173">
      <w:pPr>
        <w:rPr>
          <w:rFonts w:ascii="Lato" w:eastAsia="Lato" w:hAnsi="Lato" w:cs="Lato"/>
          <w:sz w:val="22"/>
          <w:szCs w:val="22"/>
          <w:highlight w:val="white"/>
        </w:rPr>
      </w:pPr>
    </w:p>
    <w:p w14:paraId="21650812" w14:textId="77777777" w:rsidR="000F2173" w:rsidRDefault="000F2173">
      <w:pPr>
        <w:rPr>
          <w:rFonts w:ascii="Lato" w:eastAsia="Lato" w:hAnsi="Lato" w:cs="Lato"/>
          <w:sz w:val="22"/>
          <w:szCs w:val="22"/>
          <w:highlight w:val="white"/>
        </w:rPr>
      </w:pPr>
    </w:p>
    <w:p w14:paraId="3BF3597B" w14:textId="77777777" w:rsidR="000F2173" w:rsidRDefault="000F2173">
      <w:pPr>
        <w:rPr>
          <w:rFonts w:ascii="Lato" w:eastAsia="Lato" w:hAnsi="Lato" w:cs="Lato"/>
          <w:sz w:val="22"/>
          <w:szCs w:val="22"/>
          <w:highlight w:val="white"/>
        </w:rPr>
      </w:pPr>
    </w:p>
    <w:p w14:paraId="01BC8D58" w14:textId="77777777" w:rsidR="000F2173" w:rsidRDefault="000F2173">
      <w:pPr>
        <w:rPr>
          <w:rFonts w:ascii="Lato" w:eastAsia="Lato" w:hAnsi="Lato" w:cs="Lato"/>
          <w:sz w:val="22"/>
          <w:szCs w:val="22"/>
          <w:highlight w:val="white"/>
        </w:rPr>
      </w:pPr>
    </w:p>
    <w:p w14:paraId="39870B49" w14:textId="77777777" w:rsidR="000F2173" w:rsidRDefault="000F2173">
      <w:pPr>
        <w:rPr>
          <w:rFonts w:ascii="Lato" w:eastAsia="Lato" w:hAnsi="Lato" w:cs="Lato"/>
          <w:sz w:val="22"/>
          <w:szCs w:val="22"/>
          <w:highlight w:val="white"/>
        </w:rPr>
      </w:pPr>
    </w:p>
    <w:p w14:paraId="0CC8D0B5" w14:textId="77777777" w:rsidR="000F2173" w:rsidRDefault="000F2173">
      <w:pPr>
        <w:rPr>
          <w:rFonts w:ascii="Lato" w:eastAsia="Lato" w:hAnsi="Lato" w:cs="Lato"/>
          <w:sz w:val="22"/>
          <w:szCs w:val="22"/>
          <w:highlight w:val="white"/>
        </w:rPr>
      </w:pPr>
    </w:p>
    <w:p w14:paraId="0EFB6A6D" w14:textId="77777777" w:rsidR="000F2173" w:rsidRDefault="000F2173">
      <w:pPr>
        <w:rPr>
          <w:rFonts w:ascii="Lato" w:eastAsia="Lato" w:hAnsi="Lato" w:cs="Lato"/>
          <w:sz w:val="22"/>
          <w:szCs w:val="22"/>
          <w:highlight w:val="white"/>
        </w:rPr>
      </w:pPr>
    </w:p>
    <w:p w14:paraId="5E2E93B0" w14:textId="77777777" w:rsidR="000F2173" w:rsidRDefault="000F2173">
      <w:pPr>
        <w:rPr>
          <w:rFonts w:ascii="Lato" w:eastAsia="Lato" w:hAnsi="Lato" w:cs="Lato"/>
          <w:sz w:val="22"/>
          <w:szCs w:val="22"/>
          <w:highlight w:val="white"/>
        </w:rPr>
      </w:pPr>
    </w:p>
    <w:p w14:paraId="3BE4BAB4" w14:textId="77777777" w:rsidR="000F2173" w:rsidRDefault="000F2173">
      <w:pPr>
        <w:rPr>
          <w:rFonts w:ascii="Lato" w:eastAsia="Lato" w:hAnsi="Lato" w:cs="Lato"/>
          <w:sz w:val="22"/>
          <w:szCs w:val="22"/>
          <w:highlight w:val="white"/>
        </w:rPr>
      </w:pPr>
    </w:p>
    <w:p w14:paraId="50DB5738" w14:textId="77777777" w:rsidR="000F2173" w:rsidRDefault="000F2173">
      <w:pPr>
        <w:rPr>
          <w:rFonts w:ascii="Lato" w:eastAsia="Lato" w:hAnsi="Lato" w:cs="Lato"/>
          <w:sz w:val="22"/>
          <w:szCs w:val="22"/>
          <w:highlight w:val="white"/>
        </w:rPr>
      </w:pPr>
    </w:p>
    <w:p w14:paraId="09ADD24B" w14:textId="77777777" w:rsidR="000F2173" w:rsidRDefault="000F2173">
      <w:pPr>
        <w:rPr>
          <w:rFonts w:ascii="Lato" w:eastAsia="Lato" w:hAnsi="Lato" w:cs="Lato"/>
          <w:sz w:val="22"/>
          <w:szCs w:val="22"/>
          <w:highlight w:val="white"/>
        </w:rPr>
      </w:pPr>
    </w:p>
    <w:p w14:paraId="6C693DA4" w14:textId="77777777" w:rsidR="000F2173" w:rsidRDefault="000F2173">
      <w:pPr>
        <w:rPr>
          <w:rFonts w:ascii="Lato" w:eastAsia="Lato" w:hAnsi="Lato" w:cs="Lato"/>
          <w:sz w:val="22"/>
          <w:szCs w:val="22"/>
          <w:highlight w:val="white"/>
        </w:rPr>
      </w:pPr>
    </w:p>
    <w:p w14:paraId="1C6EB7D6" w14:textId="77777777" w:rsidR="000F2173" w:rsidRDefault="000F2173">
      <w:pPr>
        <w:rPr>
          <w:rFonts w:ascii="Lato" w:eastAsia="Lato" w:hAnsi="Lato" w:cs="Lato"/>
          <w:sz w:val="22"/>
          <w:szCs w:val="22"/>
          <w:highlight w:val="white"/>
        </w:rPr>
      </w:pPr>
    </w:p>
    <w:p w14:paraId="5E8F5EF0" w14:textId="77777777" w:rsidR="000F2173" w:rsidRDefault="000F2173">
      <w:pPr>
        <w:rPr>
          <w:rFonts w:ascii="Lato" w:eastAsia="Lato" w:hAnsi="Lato" w:cs="Lato"/>
          <w:sz w:val="22"/>
          <w:szCs w:val="22"/>
          <w:highlight w:val="white"/>
        </w:rPr>
      </w:pPr>
    </w:p>
    <w:p w14:paraId="3D3A00FE" w14:textId="77777777" w:rsidR="000F2173" w:rsidRDefault="000F2173">
      <w:pPr>
        <w:rPr>
          <w:rFonts w:ascii="Lato" w:eastAsia="Lato" w:hAnsi="Lato" w:cs="Lato"/>
          <w:sz w:val="22"/>
          <w:szCs w:val="22"/>
          <w:highlight w:val="white"/>
        </w:rPr>
      </w:pPr>
    </w:p>
    <w:p w14:paraId="7544E803" w14:textId="77777777" w:rsidR="000F2173" w:rsidRDefault="000F2173">
      <w:pPr>
        <w:rPr>
          <w:rFonts w:ascii="Lato" w:eastAsia="Lato" w:hAnsi="Lato" w:cs="Lato"/>
          <w:sz w:val="22"/>
          <w:szCs w:val="22"/>
          <w:highlight w:val="white"/>
        </w:rPr>
      </w:pPr>
    </w:p>
    <w:p w14:paraId="6F85AFD3" w14:textId="77777777" w:rsidR="000F2173" w:rsidRDefault="000F2173">
      <w:pPr>
        <w:rPr>
          <w:rFonts w:ascii="Lato" w:eastAsia="Lato" w:hAnsi="Lato" w:cs="Lato"/>
          <w:b/>
          <w:i/>
          <w:sz w:val="22"/>
          <w:szCs w:val="22"/>
          <w:highlight w:val="white"/>
        </w:rPr>
      </w:pPr>
    </w:p>
    <w:p w14:paraId="76B731DA" w14:textId="77777777" w:rsidR="000F2173" w:rsidRDefault="000F2173">
      <w:pPr>
        <w:rPr>
          <w:rFonts w:ascii="Lato" w:eastAsia="Lato" w:hAnsi="Lato" w:cs="Lato"/>
          <w:b/>
          <w:i/>
          <w:sz w:val="22"/>
          <w:szCs w:val="22"/>
          <w:highlight w:val="white"/>
        </w:rPr>
      </w:pPr>
    </w:p>
    <w:p w14:paraId="6D00704E" w14:textId="77777777" w:rsidR="000F2173" w:rsidRDefault="000F2173">
      <w:pPr>
        <w:rPr>
          <w:rFonts w:ascii="Lato" w:eastAsia="Lato" w:hAnsi="Lato" w:cs="Lato"/>
          <w:b/>
          <w:i/>
          <w:sz w:val="22"/>
          <w:szCs w:val="22"/>
          <w:highlight w:val="white"/>
        </w:rPr>
      </w:pPr>
    </w:p>
    <w:p w14:paraId="44E140C5" w14:textId="77777777" w:rsidR="000F2173" w:rsidRDefault="00000000">
      <w:pPr>
        <w:rPr>
          <w:rFonts w:ascii="Lato" w:eastAsia="Lato" w:hAnsi="Lato" w:cs="Lato"/>
          <w:b/>
          <w:i/>
          <w:sz w:val="22"/>
          <w:szCs w:val="22"/>
          <w:highlight w:val="white"/>
        </w:rPr>
      </w:pPr>
      <w:r>
        <w:rPr>
          <w:rFonts w:ascii="Lato" w:eastAsia="Lato" w:hAnsi="Lato" w:cs="Lato"/>
          <w:b/>
          <w:i/>
          <w:sz w:val="22"/>
          <w:szCs w:val="22"/>
          <w:highlight w:val="white"/>
        </w:rPr>
        <w:lastRenderedPageBreak/>
        <w:t>Załącznik nr 1</w:t>
      </w:r>
    </w:p>
    <w:p w14:paraId="107E96B8" w14:textId="77777777" w:rsidR="000F2173" w:rsidRDefault="00000000">
      <w:pPr>
        <w:ind w:firstLine="283"/>
        <w:jc w:val="center"/>
        <w:rPr>
          <w:rFonts w:ascii="Lato" w:eastAsia="Lato" w:hAnsi="Lato" w:cs="Lato"/>
          <w:b/>
          <w:sz w:val="22"/>
          <w:szCs w:val="22"/>
          <w:highlight w:val="white"/>
        </w:rPr>
      </w:pPr>
      <w:r>
        <w:rPr>
          <w:rFonts w:ascii="Lato" w:eastAsia="Lato" w:hAnsi="Lato" w:cs="Lato"/>
          <w:b/>
          <w:sz w:val="22"/>
          <w:szCs w:val="22"/>
          <w:highlight w:val="white"/>
        </w:rPr>
        <w:t>FORMULARZ OFERTOWY</w:t>
      </w:r>
    </w:p>
    <w:p w14:paraId="6368B974" w14:textId="77777777" w:rsidR="000F2173" w:rsidRDefault="000F2173">
      <w:pPr>
        <w:ind w:firstLine="283"/>
        <w:jc w:val="center"/>
        <w:rPr>
          <w:rFonts w:ascii="Lato" w:eastAsia="Lato" w:hAnsi="Lato" w:cs="Lato"/>
          <w:sz w:val="22"/>
          <w:szCs w:val="22"/>
          <w:highlight w:val="white"/>
        </w:rPr>
      </w:pPr>
    </w:p>
    <w:p w14:paraId="439F8237" w14:textId="77777777" w:rsidR="000F2173" w:rsidRDefault="00000000">
      <w:pPr>
        <w:jc w:val="both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 xml:space="preserve">Oferta dotyczy: baterii z załącznika nr 2 do </w:t>
      </w:r>
      <w:r>
        <w:rPr>
          <w:rFonts w:ascii="Lato" w:eastAsia="Lato" w:hAnsi="Lato" w:cs="Lato"/>
          <w:sz w:val="22"/>
          <w:szCs w:val="22"/>
        </w:rPr>
        <w:t>Ogłoszenia o zbędnych składnikach rzeczowych majątku ruchomego w ilości …</w:t>
      </w:r>
      <w:proofErr w:type="gramStart"/>
      <w:r>
        <w:rPr>
          <w:rFonts w:ascii="Lato" w:eastAsia="Lato" w:hAnsi="Lato" w:cs="Lato"/>
          <w:sz w:val="22"/>
          <w:szCs w:val="22"/>
        </w:rPr>
        <w:t>…….</w:t>
      </w:r>
      <w:proofErr w:type="gramEnd"/>
      <w:r>
        <w:rPr>
          <w:rFonts w:ascii="Lato" w:eastAsia="Lato" w:hAnsi="Lato" w:cs="Lato"/>
          <w:sz w:val="22"/>
          <w:szCs w:val="22"/>
        </w:rPr>
        <w:t>.……sztuk.</w:t>
      </w:r>
    </w:p>
    <w:p w14:paraId="5953411C" w14:textId="77777777" w:rsidR="000F2173" w:rsidRDefault="000F2173">
      <w:pPr>
        <w:jc w:val="both"/>
        <w:rPr>
          <w:rFonts w:ascii="Lato" w:eastAsia="Lato" w:hAnsi="Lato" w:cs="Lato"/>
          <w:sz w:val="22"/>
          <w:szCs w:val="22"/>
          <w:highlight w:val="white"/>
        </w:rPr>
      </w:pPr>
    </w:p>
    <w:p w14:paraId="69F5B3CC" w14:textId="77777777" w:rsidR="000F2173" w:rsidRDefault="000F2173">
      <w:pPr>
        <w:ind w:firstLine="283"/>
        <w:jc w:val="both"/>
        <w:rPr>
          <w:rFonts w:ascii="Lato" w:eastAsia="Lato" w:hAnsi="Lato" w:cs="Lato"/>
          <w:sz w:val="22"/>
          <w:szCs w:val="22"/>
          <w:highlight w:val="white"/>
        </w:rPr>
      </w:pPr>
    </w:p>
    <w:p w14:paraId="11FF9724" w14:textId="77777777" w:rsidR="000F2173" w:rsidRDefault="00000000">
      <w:pPr>
        <w:spacing w:line="360" w:lineRule="auto"/>
        <w:jc w:val="both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Imię i nazwisko oferenta lub nazwa firmy oferenta:</w:t>
      </w:r>
      <w:r>
        <w:rPr>
          <w:rFonts w:ascii="Lato" w:eastAsia="Lato" w:hAnsi="Lato" w:cs="Lato"/>
          <w:sz w:val="22"/>
          <w:szCs w:val="22"/>
          <w:highlight w:val="white"/>
        </w:rPr>
        <w:tab/>
        <w:t>……</w:t>
      </w:r>
      <w:proofErr w:type="gramStart"/>
      <w:r>
        <w:rPr>
          <w:rFonts w:ascii="Lato" w:eastAsia="Lato" w:hAnsi="Lato" w:cs="Lato"/>
          <w:sz w:val="22"/>
          <w:szCs w:val="22"/>
          <w:highlight w:val="white"/>
        </w:rPr>
        <w:t>…….</w:t>
      </w:r>
      <w:proofErr w:type="gramEnd"/>
      <w:r>
        <w:rPr>
          <w:rFonts w:ascii="Lato" w:eastAsia="Lato" w:hAnsi="Lato" w:cs="Lato"/>
          <w:sz w:val="22"/>
          <w:szCs w:val="22"/>
          <w:highlight w:val="white"/>
        </w:rPr>
        <w:t>.……………………….…………………………… ……………………………………………….…………………….………………………………………………………………………………</w:t>
      </w:r>
    </w:p>
    <w:p w14:paraId="1556077D" w14:textId="77777777" w:rsidR="000F2173" w:rsidRDefault="000F2173">
      <w:pPr>
        <w:jc w:val="both"/>
        <w:rPr>
          <w:rFonts w:ascii="Lato" w:eastAsia="Lato" w:hAnsi="Lato" w:cs="Lato"/>
          <w:i/>
          <w:sz w:val="20"/>
          <w:szCs w:val="20"/>
          <w:highlight w:val="white"/>
        </w:rPr>
      </w:pPr>
    </w:p>
    <w:p w14:paraId="2069FDDC" w14:textId="77777777" w:rsidR="000F2173" w:rsidRDefault="00000000">
      <w:pPr>
        <w:jc w:val="both"/>
        <w:rPr>
          <w:rFonts w:ascii="Lato" w:eastAsia="Lato" w:hAnsi="Lato" w:cs="Lato"/>
          <w:sz w:val="20"/>
          <w:szCs w:val="20"/>
          <w:highlight w:val="white"/>
        </w:rPr>
      </w:pPr>
      <w:r>
        <w:rPr>
          <w:rFonts w:ascii="Lato" w:eastAsia="Lato" w:hAnsi="Lato" w:cs="Lato"/>
          <w:i/>
          <w:sz w:val="20"/>
          <w:szCs w:val="20"/>
          <w:highlight w:val="white"/>
        </w:rPr>
        <w:t>(w przypadku firmy podać również imię, nazwisko oraz funkcję podpisującego</w:t>
      </w:r>
      <w:proofErr w:type="gramStart"/>
      <w:r>
        <w:rPr>
          <w:rFonts w:ascii="Lato" w:eastAsia="Lato" w:hAnsi="Lato" w:cs="Lato"/>
          <w:i/>
          <w:sz w:val="20"/>
          <w:szCs w:val="20"/>
          <w:highlight w:val="white"/>
        </w:rPr>
        <w:t>; ;</w:t>
      </w:r>
      <w:proofErr w:type="gramEnd"/>
      <w:r>
        <w:rPr>
          <w:rFonts w:ascii="Lato" w:eastAsia="Lato" w:hAnsi="Lato" w:cs="Lato"/>
          <w:i/>
          <w:sz w:val="20"/>
          <w:szCs w:val="20"/>
          <w:highlight w:val="white"/>
        </w:rPr>
        <w:t xml:space="preserve"> w przypadku reprezentacji oferenta przez pełnomocnika, do oferty należy dołączyć pełnomocnictwo potwierdzające umocowanie do reprezentacji)</w:t>
      </w:r>
      <w:r>
        <w:rPr>
          <w:rFonts w:ascii="Lato" w:eastAsia="Lato" w:hAnsi="Lato" w:cs="Lato"/>
          <w:sz w:val="20"/>
          <w:szCs w:val="20"/>
          <w:highlight w:val="white"/>
        </w:rPr>
        <w:tab/>
      </w:r>
    </w:p>
    <w:p w14:paraId="1D3CA449" w14:textId="77777777" w:rsidR="000F2173" w:rsidRDefault="00000000">
      <w:pPr>
        <w:spacing w:line="360" w:lineRule="auto"/>
        <w:ind w:firstLine="283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  <w:t>…………………………………………………………………</w:t>
      </w:r>
    </w:p>
    <w:p w14:paraId="3A77434F" w14:textId="77777777" w:rsidR="000F2173" w:rsidRDefault="00000000">
      <w:pPr>
        <w:spacing w:line="360" w:lineRule="auto"/>
        <w:ind w:firstLine="283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  <w:t>…………………………………………………………………</w:t>
      </w:r>
    </w:p>
    <w:p w14:paraId="0C5E0FC9" w14:textId="77777777" w:rsidR="000F2173" w:rsidRDefault="00000000">
      <w:pPr>
        <w:spacing w:line="360" w:lineRule="auto"/>
        <w:ind w:firstLine="283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Adres zamieszkania / siedziby firmy:</w:t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  <w:t>………………………………………………</w:t>
      </w:r>
      <w:proofErr w:type="gramStart"/>
      <w:r>
        <w:rPr>
          <w:rFonts w:ascii="Lato" w:eastAsia="Lato" w:hAnsi="Lato" w:cs="Lato"/>
          <w:sz w:val="22"/>
          <w:szCs w:val="22"/>
          <w:highlight w:val="white"/>
        </w:rPr>
        <w:t>…….</w:t>
      </w:r>
      <w:proofErr w:type="gramEnd"/>
      <w:r>
        <w:rPr>
          <w:rFonts w:ascii="Lato" w:eastAsia="Lato" w:hAnsi="Lato" w:cs="Lato"/>
          <w:sz w:val="22"/>
          <w:szCs w:val="22"/>
          <w:highlight w:val="white"/>
        </w:rPr>
        <w:t>……………</w:t>
      </w:r>
    </w:p>
    <w:p w14:paraId="0F903C95" w14:textId="77777777" w:rsidR="000F2173" w:rsidRDefault="00000000">
      <w:pPr>
        <w:spacing w:line="360" w:lineRule="auto"/>
        <w:ind w:firstLine="283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  <w:t>…………………………………………………………………</w:t>
      </w:r>
    </w:p>
    <w:p w14:paraId="2B70DA33" w14:textId="77777777" w:rsidR="000F2173" w:rsidRDefault="00000000">
      <w:pPr>
        <w:spacing w:line="360" w:lineRule="auto"/>
        <w:ind w:firstLine="283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</w:p>
    <w:p w14:paraId="236FA79A" w14:textId="77777777" w:rsidR="000F2173" w:rsidRDefault="00000000">
      <w:pPr>
        <w:spacing w:line="276" w:lineRule="auto"/>
        <w:jc w:val="both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 xml:space="preserve">Oferowana cena netto i brutto w PLN (jednostkowa i łączna </w:t>
      </w:r>
      <w:r>
        <w:rPr>
          <w:rFonts w:ascii="Lato" w:eastAsia="Lato" w:hAnsi="Lato" w:cs="Lato"/>
          <w:sz w:val="22"/>
          <w:szCs w:val="22"/>
        </w:rPr>
        <w:t>za składniki majątku ruchomego, którego dotyczy oferta)</w:t>
      </w:r>
      <w:r>
        <w:rPr>
          <w:rFonts w:ascii="Lato" w:eastAsia="Lato" w:hAnsi="Lato" w:cs="Lato"/>
          <w:sz w:val="22"/>
          <w:szCs w:val="22"/>
          <w:highlight w:val="white"/>
        </w:rPr>
        <w:tab/>
        <w:t xml:space="preserve">      </w:t>
      </w:r>
      <w:r>
        <w:rPr>
          <w:rFonts w:ascii="Lato" w:eastAsia="Lato" w:hAnsi="Lato" w:cs="Lato"/>
          <w:sz w:val="22"/>
          <w:szCs w:val="22"/>
          <w:highlight w:val="white"/>
        </w:rPr>
        <w:tab/>
      </w:r>
      <w:r>
        <w:rPr>
          <w:rFonts w:ascii="Lato" w:eastAsia="Lato" w:hAnsi="Lato" w:cs="Lato"/>
          <w:sz w:val="22"/>
          <w:szCs w:val="22"/>
          <w:highlight w:val="white"/>
        </w:rPr>
        <w:tab/>
      </w:r>
    </w:p>
    <w:p w14:paraId="0D7D86F4" w14:textId="77777777" w:rsidR="000F2173" w:rsidRDefault="00000000">
      <w:pPr>
        <w:spacing w:line="360" w:lineRule="auto"/>
        <w:jc w:val="both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cena jednostkowa: ………………………… (słownie: ……………………………</w:t>
      </w:r>
      <w:proofErr w:type="gramStart"/>
      <w:r>
        <w:rPr>
          <w:rFonts w:ascii="Lato" w:eastAsia="Lato" w:hAnsi="Lato" w:cs="Lato"/>
          <w:sz w:val="22"/>
          <w:szCs w:val="22"/>
          <w:highlight w:val="white"/>
        </w:rPr>
        <w:t>…….</w:t>
      </w:r>
      <w:proofErr w:type="gramEnd"/>
      <w:r>
        <w:rPr>
          <w:rFonts w:ascii="Lato" w:eastAsia="Lato" w:hAnsi="Lato" w:cs="Lato"/>
          <w:sz w:val="22"/>
          <w:szCs w:val="22"/>
          <w:highlight w:val="white"/>
        </w:rPr>
        <w:t>.………………) złotych netto, tj. ……………………………… (słownie: ……………………………</w:t>
      </w:r>
      <w:proofErr w:type="gramStart"/>
      <w:r>
        <w:rPr>
          <w:rFonts w:ascii="Lato" w:eastAsia="Lato" w:hAnsi="Lato" w:cs="Lato"/>
          <w:sz w:val="22"/>
          <w:szCs w:val="22"/>
          <w:highlight w:val="white"/>
        </w:rPr>
        <w:t>…….</w:t>
      </w:r>
      <w:proofErr w:type="gramEnd"/>
      <w:r>
        <w:rPr>
          <w:rFonts w:ascii="Lato" w:eastAsia="Lato" w:hAnsi="Lato" w:cs="Lato"/>
          <w:sz w:val="22"/>
          <w:szCs w:val="22"/>
          <w:highlight w:val="white"/>
        </w:rPr>
        <w:t>…….) złotych brutto</w:t>
      </w:r>
    </w:p>
    <w:p w14:paraId="23AF0779" w14:textId="77777777" w:rsidR="000F2173" w:rsidRDefault="00000000">
      <w:pPr>
        <w:spacing w:line="360" w:lineRule="auto"/>
        <w:jc w:val="both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ilość sztuk……………………………………….</w:t>
      </w:r>
    </w:p>
    <w:p w14:paraId="0CBE75B7" w14:textId="77777777" w:rsidR="000F2173" w:rsidRDefault="00000000">
      <w:pPr>
        <w:spacing w:line="360" w:lineRule="auto"/>
        <w:jc w:val="both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tj. łącznie: ………………………………… (słownie: ……………………………</w:t>
      </w:r>
      <w:proofErr w:type="gramStart"/>
      <w:r>
        <w:rPr>
          <w:rFonts w:ascii="Lato" w:eastAsia="Lato" w:hAnsi="Lato" w:cs="Lato"/>
          <w:sz w:val="22"/>
          <w:szCs w:val="22"/>
          <w:highlight w:val="white"/>
        </w:rPr>
        <w:t>…….</w:t>
      </w:r>
      <w:proofErr w:type="gramEnd"/>
      <w:r>
        <w:rPr>
          <w:rFonts w:ascii="Lato" w:eastAsia="Lato" w:hAnsi="Lato" w:cs="Lato"/>
          <w:sz w:val="22"/>
          <w:szCs w:val="22"/>
          <w:highlight w:val="white"/>
        </w:rPr>
        <w:t>…………………………) złotych netto, tj. ……………………………… (słownie: …………………………………</w:t>
      </w:r>
      <w:proofErr w:type="gramStart"/>
      <w:r>
        <w:rPr>
          <w:rFonts w:ascii="Lato" w:eastAsia="Lato" w:hAnsi="Lato" w:cs="Lato"/>
          <w:sz w:val="22"/>
          <w:szCs w:val="22"/>
          <w:highlight w:val="white"/>
        </w:rPr>
        <w:t>…….</w:t>
      </w:r>
      <w:proofErr w:type="gramEnd"/>
      <w:r>
        <w:rPr>
          <w:rFonts w:ascii="Lato" w:eastAsia="Lato" w:hAnsi="Lato" w:cs="Lato"/>
          <w:sz w:val="22"/>
          <w:szCs w:val="22"/>
          <w:highlight w:val="white"/>
        </w:rPr>
        <w:t>.………………..……….) złotych brutto.</w:t>
      </w:r>
    </w:p>
    <w:p w14:paraId="01B6AF46" w14:textId="77777777" w:rsidR="000F2173" w:rsidRDefault="000F2173">
      <w:pPr>
        <w:ind w:firstLine="283"/>
        <w:rPr>
          <w:rFonts w:ascii="Lato" w:eastAsia="Lato" w:hAnsi="Lato" w:cs="Lato"/>
          <w:sz w:val="22"/>
          <w:szCs w:val="22"/>
          <w:highlight w:val="white"/>
        </w:rPr>
      </w:pPr>
    </w:p>
    <w:p w14:paraId="586EAFF9" w14:textId="77777777" w:rsidR="000F2173" w:rsidRDefault="00000000">
      <w:pPr>
        <w:ind w:firstLine="283"/>
        <w:rPr>
          <w:rFonts w:ascii="Lato" w:eastAsia="Lato" w:hAnsi="Lato" w:cs="Lato"/>
          <w:i/>
          <w:color w:val="666666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 xml:space="preserve">Forma </w:t>
      </w:r>
      <w:proofErr w:type="gramStart"/>
      <w:r>
        <w:rPr>
          <w:rFonts w:ascii="Lato" w:eastAsia="Lato" w:hAnsi="Lato" w:cs="Lato"/>
          <w:sz w:val="22"/>
          <w:szCs w:val="22"/>
          <w:highlight w:val="white"/>
        </w:rPr>
        <w:t>płatności:  przelew</w:t>
      </w:r>
      <w:proofErr w:type="gramEnd"/>
      <w:r>
        <w:rPr>
          <w:rFonts w:ascii="Lato" w:eastAsia="Lato" w:hAnsi="Lato" w:cs="Lato"/>
          <w:i/>
          <w:sz w:val="22"/>
          <w:szCs w:val="22"/>
          <w:highlight w:val="white"/>
        </w:rPr>
        <w:t xml:space="preserve"> </w:t>
      </w:r>
    </w:p>
    <w:p w14:paraId="2961CF5C" w14:textId="77777777" w:rsidR="000F2173" w:rsidRDefault="000F2173">
      <w:pPr>
        <w:ind w:firstLine="283"/>
        <w:rPr>
          <w:rFonts w:ascii="Lato" w:eastAsia="Lato" w:hAnsi="Lato" w:cs="Lato"/>
          <w:sz w:val="20"/>
          <w:szCs w:val="20"/>
          <w:highlight w:val="white"/>
        </w:rPr>
      </w:pPr>
    </w:p>
    <w:p w14:paraId="285CB61E" w14:textId="77777777" w:rsidR="000F2173" w:rsidRDefault="000F2173">
      <w:pPr>
        <w:ind w:firstLine="283"/>
        <w:rPr>
          <w:rFonts w:ascii="Lato" w:eastAsia="Lato" w:hAnsi="Lato" w:cs="Lato"/>
          <w:sz w:val="22"/>
          <w:szCs w:val="22"/>
          <w:highlight w:val="white"/>
        </w:rPr>
      </w:pPr>
    </w:p>
    <w:p w14:paraId="07C3717F" w14:textId="77777777" w:rsidR="000F2173" w:rsidRDefault="00000000">
      <w:pPr>
        <w:spacing w:after="120"/>
        <w:ind w:firstLine="283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Niniejszym oświadczam, iż:</w:t>
      </w:r>
      <w:r>
        <w:rPr>
          <w:rFonts w:ascii="Lato" w:eastAsia="Lato" w:hAnsi="Lato" w:cs="Lato"/>
          <w:sz w:val="22"/>
          <w:szCs w:val="22"/>
          <w:highlight w:val="white"/>
        </w:rPr>
        <w:tab/>
      </w:r>
    </w:p>
    <w:p w14:paraId="6FE5CB62" w14:textId="77777777" w:rsidR="000F2173" w:rsidRDefault="00000000">
      <w:pPr>
        <w:spacing w:after="120" w:line="276" w:lineRule="auto"/>
        <w:ind w:firstLine="283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- zapoznałem się ze stanem technicznym ww. składników, których oferta dotyczy,</w:t>
      </w:r>
    </w:p>
    <w:p w14:paraId="5DB85BEC" w14:textId="77777777" w:rsidR="000F2173" w:rsidRDefault="00000000">
      <w:pPr>
        <w:spacing w:line="276" w:lineRule="auto"/>
        <w:ind w:firstLine="283"/>
        <w:rPr>
          <w:rFonts w:ascii="Lato" w:eastAsia="Lato" w:hAnsi="Lato" w:cs="Lato"/>
          <w:i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- ponoszę odpowiedzialność za skutki wynikające z rezygnacji z oględzin.</w:t>
      </w:r>
    </w:p>
    <w:p w14:paraId="04AB472D" w14:textId="77777777" w:rsidR="000F2173" w:rsidRDefault="00000000">
      <w:pPr>
        <w:spacing w:line="276" w:lineRule="auto"/>
        <w:ind w:left="709" w:hanging="425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i/>
          <w:sz w:val="22"/>
          <w:szCs w:val="22"/>
          <w:highlight w:val="white"/>
        </w:rPr>
        <w:t xml:space="preserve">- </w:t>
      </w:r>
      <w:r>
        <w:rPr>
          <w:rFonts w:ascii="Lato" w:eastAsia="Lato" w:hAnsi="Lato" w:cs="Lato"/>
          <w:sz w:val="22"/>
          <w:szCs w:val="22"/>
        </w:rPr>
        <w:t>uważam się za związanego ofertą przez 30 dni od dnia, w którym dokonano otwarcia ofert</w:t>
      </w:r>
    </w:p>
    <w:p w14:paraId="39D6460A" w14:textId="77777777" w:rsidR="000F2173" w:rsidRDefault="000F2173">
      <w:pPr>
        <w:ind w:firstLine="283"/>
        <w:rPr>
          <w:rFonts w:ascii="Lato" w:eastAsia="Lato" w:hAnsi="Lato" w:cs="Lato"/>
          <w:sz w:val="22"/>
          <w:szCs w:val="22"/>
          <w:highlight w:val="white"/>
        </w:rPr>
      </w:pPr>
    </w:p>
    <w:p w14:paraId="6C49CC6A" w14:textId="77777777" w:rsidR="000F2173" w:rsidRDefault="000F2173">
      <w:pPr>
        <w:ind w:firstLine="283"/>
        <w:rPr>
          <w:rFonts w:ascii="Lato" w:eastAsia="Lato" w:hAnsi="Lato" w:cs="Lato"/>
          <w:sz w:val="22"/>
          <w:szCs w:val="22"/>
          <w:highlight w:val="white"/>
        </w:rPr>
      </w:pPr>
    </w:p>
    <w:p w14:paraId="6633F617" w14:textId="77777777" w:rsidR="000F2173" w:rsidRDefault="00000000">
      <w:pPr>
        <w:ind w:firstLine="283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Data, miejsce oraz podpis:</w:t>
      </w:r>
      <w:r>
        <w:rPr>
          <w:rFonts w:ascii="Lato" w:eastAsia="Lato" w:hAnsi="Lato" w:cs="Lato"/>
          <w:sz w:val="22"/>
          <w:szCs w:val="22"/>
          <w:highlight w:val="white"/>
        </w:rPr>
        <w:tab/>
        <w:t>………………………………………………….</w:t>
      </w:r>
    </w:p>
    <w:p w14:paraId="7274CCA9" w14:textId="77777777" w:rsidR="000F2173" w:rsidRDefault="00000000">
      <w:pPr>
        <w:ind w:left="709" w:hanging="425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i/>
          <w:sz w:val="18"/>
          <w:szCs w:val="18"/>
          <w:highlight w:val="white"/>
        </w:rPr>
        <w:t>(ofertę należy podpisać podpisem zaufanym, podpisem osobistym lub kwalifikowanym podpisem elektronicznym)</w:t>
      </w:r>
    </w:p>
    <w:p w14:paraId="05DC565A" w14:textId="77777777" w:rsidR="000F2173" w:rsidRDefault="00000000">
      <w:pPr>
        <w:rPr>
          <w:rFonts w:ascii="Lato" w:eastAsia="Lato" w:hAnsi="Lato" w:cs="Lato"/>
          <w:sz w:val="22"/>
          <w:szCs w:val="22"/>
          <w:highlight w:val="white"/>
        </w:rPr>
      </w:pPr>
      <w:r>
        <w:br w:type="page"/>
      </w:r>
    </w:p>
    <w:p w14:paraId="70E95DFC" w14:textId="77777777" w:rsidR="000F2173" w:rsidRDefault="00000000">
      <w:pPr>
        <w:jc w:val="both"/>
        <w:rPr>
          <w:rFonts w:ascii="Lato" w:eastAsia="Lato" w:hAnsi="Lato" w:cs="Lato"/>
          <w:b/>
          <w:i/>
          <w:sz w:val="22"/>
          <w:szCs w:val="22"/>
          <w:highlight w:val="white"/>
        </w:rPr>
      </w:pPr>
      <w:r>
        <w:rPr>
          <w:rFonts w:ascii="Lato" w:eastAsia="Lato" w:hAnsi="Lato" w:cs="Lato"/>
          <w:b/>
          <w:i/>
          <w:sz w:val="22"/>
          <w:szCs w:val="22"/>
          <w:highlight w:val="white"/>
        </w:rPr>
        <w:lastRenderedPageBreak/>
        <w:t>Załącznik nr 2</w:t>
      </w:r>
    </w:p>
    <w:p w14:paraId="43C77B97" w14:textId="77777777" w:rsidR="000F2173" w:rsidRDefault="00000000">
      <w:pPr>
        <w:tabs>
          <w:tab w:val="left" w:pos="5627"/>
        </w:tabs>
        <w:jc w:val="center"/>
        <w:rPr>
          <w:rFonts w:ascii="Lato" w:eastAsia="Lato" w:hAnsi="Lato" w:cs="Lato"/>
          <w:sz w:val="22"/>
          <w:szCs w:val="22"/>
          <w:highlight w:val="white"/>
        </w:rPr>
      </w:pPr>
      <w:r>
        <w:rPr>
          <w:rFonts w:ascii="Lato" w:eastAsia="Lato" w:hAnsi="Lato" w:cs="Lato"/>
          <w:sz w:val="22"/>
          <w:szCs w:val="22"/>
          <w:highlight w:val="white"/>
        </w:rPr>
        <w:t>OPIS STAN TECHNICZNY</w:t>
      </w:r>
    </w:p>
    <w:p w14:paraId="56DD3130" w14:textId="77777777" w:rsidR="000F2173" w:rsidRDefault="000F2173">
      <w:pPr>
        <w:spacing w:after="120" w:line="276" w:lineRule="auto"/>
        <w:rPr>
          <w:rFonts w:ascii="Lato" w:eastAsia="Lato" w:hAnsi="Lato" w:cs="Lato"/>
          <w:sz w:val="22"/>
          <w:szCs w:val="22"/>
        </w:rPr>
      </w:pPr>
    </w:p>
    <w:p w14:paraId="7EB4D666" w14:textId="77777777" w:rsidR="000F2173" w:rsidRDefault="00000000">
      <w:pPr>
        <w:spacing w:after="120" w:line="276" w:lineRule="auto"/>
        <w:rPr>
          <w:rFonts w:ascii="Lato" w:eastAsia="Lato" w:hAnsi="Lato" w:cs="Lato"/>
          <w:b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Baterie </w:t>
      </w:r>
      <w:proofErr w:type="spellStart"/>
      <w:r>
        <w:rPr>
          <w:rFonts w:ascii="Lato" w:eastAsia="Lato" w:hAnsi="Lato" w:cs="Lato"/>
          <w:sz w:val="22"/>
          <w:szCs w:val="22"/>
        </w:rPr>
        <w:t>litowo</w:t>
      </w:r>
      <w:proofErr w:type="spellEnd"/>
      <w:r>
        <w:rPr>
          <w:rFonts w:ascii="Lato" w:eastAsia="Lato" w:hAnsi="Lato" w:cs="Lato"/>
          <w:sz w:val="22"/>
          <w:szCs w:val="22"/>
        </w:rPr>
        <w:t xml:space="preserve"> - jonowe do rowerów elektrycznych – sztuk 460 - </w:t>
      </w:r>
      <w:r>
        <w:rPr>
          <w:rFonts w:ascii="Lato" w:eastAsia="Lato" w:hAnsi="Lato" w:cs="Lato"/>
          <w:b/>
          <w:sz w:val="22"/>
          <w:szCs w:val="22"/>
        </w:rPr>
        <w:t>możliwość zakupu pojedynczych sztuk</w:t>
      </w:r>
    </w:p>
    <w:p w14:paraId="7A9210B2" w14:textId="77777777" w:rsidR="000F2173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Ogniwa </w:t>
      </w:r>
      <w:proofErr w:type="spellStart"/>
      <w:r>
        <w:rPr>
          <w:rFonts w:ascii="Lato" w:eastAsia="Lato" w:hAnsi="Lato" w:cs="Lato"/>
          <w:sz w:val="22"/>
          <w:szCs w:val="22"/>
        </w:rPr>
        <w:t>litowo</w:t>
      </w:r>
      <w:proofErr w:type="spellEnd"/>
      <w:r>
        <w:rPr>
          <w:rFonts w:ascii="Lato" w:eastAsia="Lato" w:hAnsi="Lato" w:cs="Lato"/>
          <w:sz w:val="22"/>
          <w:szCs w:val="22"/>
        </w:rPr>
        <w:t xml:space="preserve">-jonowe typu 18650 </w:t>
      </w:r>
    </w:p>
    <w:p w14:paraId="5097706D" w14:textId="77777777" w:rsidR="000F2173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Pojemność 375 </w:t>
      </w:r>
      <w:proofErr w:type="spellStart"/>
      <w:r>
        <w:rPr>
          <w:rFonts w:ascii="Lato" w:eastAsia="Lato" w:hAnsi="Lato" w:cs="Lato"/>
          <w:sz w:val="22"/>
          <w:szCs w:val="22"/>
        </w:rPr>
        <w:t>Wh</w:t>
      </w:r>
      <w:proofErr w:type="spellEnd"/>
    </w:p>
    <w:p w14:paraId="5CC0F7DD" w14:textId="77777777" w:rsidR="000F2173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Napięcie pracy 36 V</w:t>
      </w:r>
    </w:p>
    <w:p w14:paraId="71F1B332" w14:textId="77777777" w:rsidR="000F2173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Bateria o kształcie prostopadłościennym o wymiarach 9,5 x 9 x 28 cm</w:t>
      </w:r>
    </w:p>
    <w:p w14:paraId="6074842A" w14:textId="77777777" w:rsidR="000F2173" w:rsidRDefault="00000000">
      <w:pPr>
        <w:spacing w:after="120" w:line="276" w:lineRule="auto"/>
        <w:rPr>
          <w:rFonts w:ascii="Lato" w:eastAsia="Lato" w:hAnsi="Lato" w:cs="Lato"/>
          <w:b/>
          <w:sz w:val="22"/>
          <w:szCs w:val="22"/>
        </w:rPr>
      </w:pPr>
      <w:r>
        <w:rPr>
          <w:rFonts w:ascii="Lato" w:eastAsia="Lato" w:hAnsi="Lato" w:cs="Lato"/>
          <w:b/>
          <w:sz w:val="22"/>
          <w:szCs w:val="22"/>
        </w:rPr>
        <w:t>UWAGI:</w:t>
      </w:r>
    </w:p>
    <w:p w14:paraId="70FF3AF6" w14:textId="77777777" w:rsidR="000F217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jedno główne niehermetyczne gniazdo ładowania;</w:t>
      </w:r>
    </w:p>
    <w:p w14:paraId="0A85EB4D" w14:textId="77777777" w:rsidR="000F217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BMS baterii z funkcją blokady ładowania. Do ładowania niezbędne jest posiadanie dedykowanego oprogramowania kompatybilnego z stosowaną ładowarką;</w:t>
      </w:r>
    </w:p>
    <w:p w14:paraId="4EA0AD3B" w14:textId="77777777" w:rsidR="000F217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bateria nie jest kompletnym samodzielnym elementem mogącym być użytym bezpośrednio do systemu wspomagania roweru elektrycznego;</w:t>
      </w:r>
    </w:p>
    <w:p w14:paraId="05229C7C" w14:textId="77777777" w:rsidR="000F217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bateria posiada nietypowe złącze ładowania; </w:t>
      </w:r>
    </w:p>
    <w:p w14:paraId="1BD9F1AE" w14:textId="77777777" w:rsidR="000F217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bateria nie </w:t>
      </w:r>
      <w:proofErr w:type="gramStart"/>
      <w:r>
        <w:rPr>
          <w:rFonts w:ascii="Lato" w:eastAsia="Lato" w:hAnsi="Lato" w:cs="Lato"/>
          <w:sz w:val="22"/>
          <w:szCs w:val="22"/>
        </w:rPr>
        <w:t>posiada  gniazda</w:t>
      </w:r>
      <w:proofErr w:type="gramEnd"/>
      <w:r>
        <w:rPr>
          <w:rFonts w:ascii="Lato" w:eastAsia="Lato" w:hAnsi="Lato" w:cs="Lato"/>
          <w:sz w:val="22"/>
          <w:szCs w:val="22"/>
        </w:rPr>
        <w:t xml:space="preserve"> / bazy do dokowania/mocowania w celu ładowania i zamocowania w konstrukcji roweru;</w:t>
      </w:r>
    </w:p>
    <w:p w14:paraId="13194F45" w14:textId="77777777" w:rsidR="000F217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bateria nie posiada dodatkowego złącza </w:t>
      </w:r>
      <w:proofErr w:type="gramStart"/>
      <w:r>
        <w:rPr>
          <w:rFonts w:ascii="Lato" w:eastAsia="Lato" w:hAnsi="Lato" w:cs="Lato"/>
          <w:sz w:val="22"/>
          <w:szCs w:val="22"/>
        </w:rPr>
        <w:t>umożliwiającego  ładowanie</w:t>
      </w:r>
      <w:proofErr w:type="gramEnd"/>
      <w:r>
        <w:rPr>
          <w:rFonts w:ascii="Lato" w:eastAsia="Lato" w:hAnsi="Lato" w:cs="Lato"/>
          <w:sz w:val="22"/>
          <w:szCs w:val="22"/>
        </w:rPr>
        <w:t xml:space="preserve"> baterii gdy jest  zamocowana w rowerze;</w:t>
      </w:r>
    </w:p>
    <w:p w14:paraId="4D02C03D" w14:textId="77777777" w:rsidR="000F217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bateria nie jest wyposażona w kompatybilną ładowarkę;</w:t>
      </w:r>
    </w:p>
    <w:p w14:paraId="7D95CA82" w14:textId="77777777" w:rsidR="000F217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bateria nie posiada wskaźnika naładowani;</w:t>
      </w:r>
    </w:p>
    <w:p w14:paraId="7686E212" w14:textId="77777777" w:rsidR="000F217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>bateria nie posiada zabezpieczeń antykradzieżowych.</w:t>
      </w:r>
    </w:p>
    <w:p w14:paraId="2F9BCEB1" w14:textId="77777777" w:rsidR="000F2173" w:rsidRDefault="000F2173">
      <w:pPr>
        <w:rPr>
          <w:rFonts w:ascii="Lato" w:eastAsia="Lato" w:hAnsi="Lato" w:cs="Lato"/>
          <w:sz w:val="22"/>
          <w:szCs w:val="22"/>
          <w:highlight w:val="white"/>
        </w:rPr>
      </w:pPr>
    </w:p>
    <w:p w14:paraId="07552369" w14:textId="77777777" w:rsidR="000F2173" w:rsidRDefault="000F2173">
      <w:pPr>
        <w:rPr>
          <w:rFonts w:ascii="Lato" w:eastAsia="Lato" w:hAnsi="Lato" w:cs="Lato"/>
          <w:sz w:val="22"/>
          <w:szCs w:val="22"/>
          <w:highlight w:val="white"/>
        </w:rPr>
      </w:pPr>
    </w:p>
    <w:p w14:paraId="683C3514" w14:textId="77777777" w:rsidR="000F2173" w:rsidRDefault="000F2173">
      <w:pPr>
        <w:rPr>
          <w:rFonts w:ascii="Lato" w:eastAsia="Lato" w:hAnsi="Lato" w:cs="Lato"/>
          <w:sz w:val="22"/>
          <w:szCs w:val="22"/>
          <w:highlight w:val="white"/>
        </w:rPr>
      </w:pPr>
    </w:p>
    <w:p w14:paraId="68CD3A79" w14:textId="77777777" w:rsidR="000F2173" w:rsidRDefault="000F2173">
      <w:pPr>
        <w:rPr>
          <w:rFonts w:ascii="Lato" w:eastAsia="Lato" w:hAnsi="Lato" w:cs="Lato"/>
          <w:b/>
          <w:i/>
          <w:sz w:val="22"/>
          <w:szCs w:val="22"/>
          <w:highlight w:val="white"/>
        </w:rPr>
      </w:pPr>
    </w:p>
    <w:p w14:paraId="2449179D" w14:textId="77777777" w:rsidR="000F2173" w:rsidRDefault="000F2173">
      <w:pPr>
        <w:rPr>
          <w:rFonts w:ascii="Lato" w:eastAsia="Lato" w:hAnsi="Lato" w:cs="Lato"/>
          <w:b/>
          <w:i/>
          <w:sz w:val="22"/>
          <w:szCs w:val="22"/>
          <w:highlight w:val="white"/>
        </w:rPr>
      </w:pPr>
    </w:p>
    <w:p w14:paraId="231BABD7" w14:textId="77777777" w:rsidR="000F2173" w:rsidRDefault="000F2173">
      <w:pPr>
        <w:rPr>
          <w:rFonts w:ascii="Lato" w:eastAsia="Lato" w:hAnsi="Lato" w:cs="Lato"/>
          <w:b/>
          <w:i/>
          <w:sz w:val="22"/>
          <w:szCs w:val="22"/>
          <w:highlight w:val="white"/>
        </w:rPr>
      </w:pPr>
    </w:p>
    <w:p w14:paraId="779C2DB8" w14:textId="77777777" w:rsidR="000F2173" w:rsidRDefault="000F2173">
      <w:pPr>
        <w:rPr>
          <w:rFonts w:ascii="Lato" w:eastAsia="Lato" w:hAnsi="Lato" w:cs="Lato"/>
          <w:b/>
          <w:i/>
          <w:sz w:val="22"/>
          <w:szCs w:val="22"/>
          <w:highlight w:val="white"/>
        </w:rPr>
      </w:pPr>
    </w:p>
    <w:p w14:paraId="3D92EB26" w14:textId="77777777" w:rsidR="000F2173" w:rsidRDefault="000F2173">
      <w:pPr>
        <w:rPr>
          <w:rFonts w:ascii="Lato" w:eastAsia="Lato" w:hAnsi="Lato" w:cs="Lato"/>
          <w:b/>
          <w:i/>
          <w:sz w:val="22"/>
          <w:szCs w:val="22"/>
          <w:highlight w:val="white"/>
        </w:rPr>
      </w:pPr>
    </w:p>
    <w:p w14:paraId="4853DBA8" w14:textId="77777777" w:rsidR="000F2173" w:rsidRDefault="000F2173">
      <w:pPr>
        <w:rPr>
          <w:rFonts w:ascii="Lato" w:eastAsia="Lato" w:hAnsi="Lato" w:cs="Lato"/>
          <w:b/>
          <w:i/>
          <w:sz w:val="22"/>
          <w:szCs w:val="22"/>
          <w:highlight w:val="white"/>
        </w:rPr>
      </w:pPr>
    </w:p>
    <w:p w14:paraId="541EA77A" w14:textId="77777777" w:rsidR="000F2173" w:rsidRDefault="000F2173">
      <w:pPr>
        <w:rPr>
          <w:rFonts w:ascii="Lato" w:eastAsia="Lato" w:hAnsi="Lato" w:cs="Lato"/>
          <w:b/>
          <w:i/>
          <w:sz w:val="22"/>
          <w:szCs w:val="22"/>
          <w:highlight w:val="white"/>
        </w:rPr>
      </w:pPr>
    </w:p>
    <w:p w14:paraId="370BDF4B" w14:textId="77777777" w:rsidR="000F2173" w:rsidRDefault="000F2173">
      <w:pPr>
        <w:rPr>
          <w:rFonts w:ascii="Lato" w:eastAsia="Lato" w:hAnsi="Lato" w:cs="Lato"/>
          <w:b/>
          <w:i/>
          <w:sz w:val="22"/>
          <w:szCs w:val="22"/>
          <w:highlight w:val="white"/>
        </w:rPr>
      </w:pPr>
    </w:p>
    <w:p w14:paraId="5D821045" w14:textId="77777777" w:rsidR="000F2173" w:rsidRDefault="000F2173">
      <w:pPr>
        <w:rPr>
          <w:rFonts w:ascii="Lato" w:eastAsia="Lato" w:hAnsi="Lato" w:cs="Lato"/>
          <w:b/>
          <w:i/>
          <w:sz w:val="22"/>
          <w:szCs w:val="22"/>
          <w:highlight w:val="white"/>
        </w:rPr>
      </w:pPr>
    </w:p>
    <w:p w14:paraId="61B7009B" w14:textId="77777777" w:rsidR="000F2173" w:rsidRDefault="000F2173">
      <w:pPr>
        <w:rPr>
          <w:rFonts w:ascii="Lato" w:eastAsia="Lato" w:hAnsi="Lato" w:cs="Lato"/>
          <w:b/>
          <w:i/>
          <w:sz w:val="22"/>
          <w:szCs w:val="22"/>
          <w:highlight w:val="white"/>
        </w:rPr>
      </w:pPr>
    </w:p>
    <w:p w14:paraId="449F1678" w14:textId="77777777" w:rsidR="000F2173" w:rsidRDefault="000F2173">
      <w:pPr>
        <w:rPr>
          <w:rFonts w:ascii="Lato" w:eastAsia="Lato" w:hAnsi="Lato" w:cs="Lato"/>
          <w:b/>
          <w:i/>
          <w:sz w:val="22"/>
          <w:szCs w:val="22"/>
          <w:highlight w:val="white"/>
        </w:rPr>
      </w:pPr>
    </w:p>
    <w:p w14:paraId="262DE378" w14:textId="77777777" w:rsidR="000F2173" w:rsidRDefault="000F2173">
      <w:pPr>
        <w:rPr>
          <w:rFonts w:ascii="Lato" w:eastAsia="Lato" w:hAnsi="Lato" w:cs="Lato"/>
          <w:b/>
          <w:i/>
          <w:sz w:val="22"/>
          <w:szCs w:val="22"/>
          <w:highlight w:val="white"/>
        </w:rPr>
      </w:pPr>
    </w:p>
    <w:p w14:paraId="46FC24BF" w14:textId="77777777" w:rsidR="000F2173" w:rsidRDefault="00000000">
      <w:pPr>
        <w:rPr>
          <w:rFonts w:ascii="Lato" w:eastAsia="Lato" w:hAnsi="Lato" w:cs="Lato"/>
          <w:b/>
          <w:i/>
          <w:sz w:val="22"/>
          <w:szCs w:val="22"/>
          <w:highlight w:val="white"/>
        </w:rPr>
      </w:pPr>
      <w:r>
        <w:rPr>
          <w:rFonts w:ascii="Lato" w:eastAsia="Lato" w:hAnsi="Lato" w:cs="Lato"/>
          <w:b/>
          <w:i/>
          <w:sz w:val="22"/>
          <w:szCs w:val="22"/>
          <w:highlight w:val="white"/>
        </w:rPr>
        <w:t>Załącznik nr 3</w:t>
      </w:r>
    </w:p>
    <w:p w14:paraId="521A7F23" w14:textId="77777777" w:rsidR="000F2173" w:rsidRDefault="000F2173">
      <w:pPr>
        <w:rPr>
          <w:rFonts w:ascii="Lato" w:eastAsia="Lato" w:hAnsi="Lato" w:cs="Lato"/>
          <w:sz w:val="22"/>
          <w:szCs w:val="22"/>
          <w:highlight w:val="white"/>
        </w:rPr>
      </w:pPr>
    </w:p>
    <w:p w14:paraId="5D8C540E" w14:textId="77777777" w:rsidR="000F2173" w:rsidRDefault="00000000">
      <w:pPr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  <w:highlight w:val="white"/>
        </w:rPr>
        <w:t xml:space="preserve">Minimalna cena za </w:t>
      </w:r>
      <w:r>
        <w:rPr>
          <w:rFonts w:ascii="Lato" w:eastAsia="Lato" w:hAnsi="Lato" w:cs="Lato"/>
          <w:sz w:val="22"/>
          <w:szCs w:val="22"/>
        </w:rPr>
        <w:t xml:space="preserve">baterię </w:t>
      </w:r>
      <w:proofErr w:type="spellStart"/>
      <w:r>
        <w:rPr>
          <w:rFonts w:ascii="Lato" w:eastAsia="Lato" w:hAnsi="Lato" w:cs="Lato"/>
          <w:sz w:val="22"/>
          <w:szCs w:val="22"/>
        </w:rPr>
        <w:t>litowo</w:t>
      </w:r>
      <w:proofErr w:type="spellEnd"/>
      <w:r>
        <w:rPr>
          <w:rFonts w:ascii="Lato" w:eastAsia="Lato" w:hAnsi="Lato" w:cs="Lato"/>
          <w:sz w:val="22"/>
          <w:szCs w:val="22"/>
        </w:rPr>
        <w:t xml:space="preserve"> - jonową do rowerów elektrycznych to kwota 27,50 zł netto/sztuka (tj. 33,83 zł brutto/sztuka).</w:t>
      </w:r>
    </w:p>
    <w:p w14:paraId="6B817DF7" w14:textId="77777777" w:rsidR="000F2173" w:rsidRDefault="000F2173">
      <w:pPr>
        <w:spacing w:after="120" w:line="276" w:lineRule="auto"/>
        <w:ind w:left="720"/>
        <w:rPr>
          <w:rFonts w:ascii="Lato" w:eastAsia="Lato" w:hAnsi="Lato" w:cs="Lato"/>
          <w:sz w:val="22"/>
          <w:szCs w:val="22"/>
        </w:rPr>
      </w:pPr>
    </w:p>
    <w:p w14:paraId="61CA679C" w14:textId="77777777" w:rsidR="000F2173" w:rsidRDefault="000F2173">
      <w:pPr>
        <w:spacing w:after="120" w:line="276" w:lineRule="auto"/>
        <w:ind w:left="720"/>
        <w:rPr>
          <w:rFonts w:ascii="Lato" w:eastAsia="Lato" w:hAnsi="Lato" w:cs="Lato"/>
          <w:sz w:val="22"/>
          <w:szCs w:val="22"/>
        </w:rPr>
      </w:pPr>
    </w:p>
    <w:p w14:paraId="2CF5C7AE" w14:textId="77777777" w:rsidR="000F2173" w:rsidRDefault="000F2173">
      <w:pPr>
        <w:spacing w:after="120" w:line="276" w:lineRule="auto"/>
        <w:ind w:left="720"/>
        <w:rPr>
          <w:rFonts w:ascii="Lato" w:eastAsia="Lato" w:hAnsi="Lato" w:cs="Lato"/>
          <w:sz w:val="22"/>
          <w:szCs w:val="22"/>
        </w:rPr>
      </w:pPr>
    </w:p>
    <w:p w14:paraId="6BFA2949" w14:textId="77777777" w:rsidR="000F2173" w:rsidRDefault="000F2173">
      <w:pPr>
        <w:spacing w:after="120" w:line="276" w:lineRule="auto"/>
        <w:ind w:left="720"/>
        <w:rPr>
          <w:rFonts w:ascii="Lato" w:eastAsia="Lato" w:hAnsi="Lato" w:cs="Lato"/>
          <w:sz w:val="22"/>
          <w:szCs w:val="22"/>
        </w:rPr>
      </w:pPr>
    </w:p>
    <w:p w14:paraId="770ED5DE" w14:textId="77777777" w:rsidR="000F2173" w:rsidRDefault="000F2173">
      <w:pPr>
        <w:spacing w:after="120" w:line="276" w:lineRule="auto"/>
        <w:ind w:left="720"/>
        <w:rPr>
          <w:rFonts w:ascii="Lato" w:eastAsia="Lato" w:hAnsi="Lato" w:cs="Lato"/>
          <w:sz w:val="22"/>
          <w:szCs w:val="22"/>
        </w:rPr>
      </w:pPr>
    </w:p>
    <w:p w14:paraId="0F2FABB3" w14:textId="77777777" w:rsidR="000F2173" w:rsidRDefault="000F2173">
      <w:pPr>
        <w:spacing w:after="120" w:line="276" w:lineRule="auto"/>
        <w:ind w:left="720"/>
        <w:rPr>
          <w:rFonts w:ascii="Lato" w:eastAsia="Lato" w:hAnsi="Lato" w:cs="Lato"/>
          <w:sz w:val="22"/>
          <w:szCs w:val="22"/>
        </w:rPr>
      </w:pPr>
    </w:p>
    <w:p w14:paraId="32DAA3DB" w14:textId="77777777" w:rsidR="000F2173" w:rsidRDefault="000F2173">
      <w:pPr>
        <w:spacing w:after="120" w:line="276" w:lineRule="auto"/>
        <w:ind w:left="720"/>
        <w:rPr>
          <w:rFonts w:ascii="Lato" w:eastAsia="Lato" w:hAnsi="Lato" w:cs="Lato"/>
          <w:sz w:val="22"/>
          <w:szCs w:val="22"/>
        </w:rPr>
      </w:pPr>
    </w:p>
    <w:p w14:paraId="08CCDA62" w14:textId="77777777" w:rsidR="000F2173" w:rsidRDefault="000F2173">
      <w:pPr>
        <w:spacing w:after="120" w:line="276" w:lineRule="auto"/>
        <w:ind w:left="720"/>
        <w:rPr>
          <w:rFonts w:ascii="Lato" w:eastAsia="Lato" w:hAnsi="Lato" w:cs="Lato"/>
          <w:sz w:val="22"/>
          <w:szCs w:val="22"/>
        </w:rPr>
      </w:pPr>
    </w:p>
    <w:p w14:paraId="35E2A291" w14:textId="77777777" w:rsidR="000F2173" w:rsidRDefault="000F2173">
      <w:pPr>
        <w:spacing w:after="120" w:line="276" w:lineRule="auto"/>
        <w:ind w:left="720"/>
        <w:rPr>
          <w:rFonts w:ascii="Lato" w:eastAsia="Lato" w:hAnsi="Lato" w:cs="Lato"/>
          <w:sz w:val="22"/>
          <w:szCs w:val="22"/>
        </w:rPr>
      </w:pPr>
    </w:p>
    <w:p w14:paraId="52835AA8" w14:textId="77777777" w:rsidR="000F2173" w:rsidRDefault="000F2173">
      <w:pPr>
        <w:spacing w:after="120" w:line="276" w:lineRule="auto"/>
        <w:ind w:left="720"/>
        <w:rPr>
          <w:rFonts w:ascii="Lato" w:eastAsia="Lato" w:hAnsi="Lato" w:cs="Lato"/>
          <w:sz w:val="22"/>
          <w:szCs w:val="22"/>
        </w:rPr>
      </w:pPr>
    </w:p>
    <w:p w14:paraId="1439D1E6" w14:textId="77777777" w:rsidR="000F2173" w:rsidRDefault="000F2173">
      <w:pPr>
        <w:spacing w:after="120" w:line="276" w:lineRule="auto"/>
        <w:ind w:left="720"/>
        <w:rPr>
          <w:rFonts w:ascii="Lato" w:eastAsia="Lato" w:hAnsi="Lato" w:cs="Lato"/>
          <w:sz w:val="22"/>
          <w:szCs w:val="22"/>
        </w:rPr>
      </w:pPr>
    </w:p>
    <w:p w14:paraId="0936297E" w14:textId="77777777" w:rsidR="000F2173" w:rsidRDefault="000F2173">
      <w:pPr>
        <w:spacing w:after="120" w:line="276" w:lineRule="auto"/>
        <w:ind w:left="720"/>
        <w:rPr>
          <w:rFonts w:ascii="Lato" w:eastAsia="Lato" w:hAnsi="Lato" w:cs="Lato"/>
          <w:sz w:val="22"/>
          <w:szCs w:val="22"/>
        </w:rPr>
      </w:pPr>
    </w:p>
    <w:p w14:paraId="7DE27E71" w14:textId="77777777" w:rsidR="000F2173" w:rsidRDefault="000F2173">
      <w:pPr>
        <w:spacing w:after="120" w:line="276" w:lineRule="auto"/>
        <w:ind w:left="720"/>
        <w:rPr>
          <w:rFonts w:ascii="Lato" w:eastAsia="Lato" w:hAnsi="Lato" w:cs="Lato"/>
          <w:sz w:val="22"/>
          <w:szCs w:val="22"/>
        </w:rPr>
      </w:pPr>
    </w:p>
    <w:p w14:paraId="7519B3AD" w14:textId="77777777" w:rsidR="000F2173" w:rsidRDefault="000F2173">
      <w:pPr>
        <w:spacing w:after="120" w:line="276" w:lineRule="auto"/>
        <w:ind w:left="720"/>
        <w:rPr>
          <w:rFonts w:ascii="Lato" w:eastAsia="Lato" w:hAnsi="Lato" w:cs="Lato"/>
          <w:sz w:val="22"/>
          <w:szCs w:val="22"/>
        </w:rPr>
      </w:pPr>
    </w:p>
    <w:p w14:paraId="760EF326" w14:textId="77777777" w:rsidR="000F2173" w:rsidRDefault="000F2173">
      <w:pPr>
        <w:spacing w:after="120" w:line="276" w:lineRule="auto"/>
        <w:ind w:left="720"/>
        <w:rPr>
          <w:rFonts w:ascii="Lato" w:eastAsia="Lato" w:hAnsi="Lato" w:cs="Lato"/>
          <w:sz w:val="22"/>
          <w:szCs w:val="22"/>
        </w:rPr>
      </w:pPr>
    </w:p>
    <w:p w14:paraId="3692EA06" w14:textId="77777777" w:rsidR="000F2173" w:rsidRDefault="000F2173">
      <w:pPr>
        <w:spacing w:after="120" w:line="276" w:lineRule="auto"/>
        <w:ind w:left="720"/>
        <w:rPr>
          <w:rFonts w:ascii="Lato" w:eastAsia="Lato" w:hAnsi="Lato" w:cs="Lato"/>
          <w:sz w:val="22"/>
          <w:szCs w:val="22"/>
        </w:rPr>
      </w:pPr>
    </w:p>
    <w:p w14:paraId="3D28AD57" w14:textId="77777777" w:rsidR="000F2173" w:rsidRDefault="000F2173">
      <w:pPr>
        <w:spacing w:after="120" w:line="276" w:lineRule="auto"/>
        <w:ind w:left="720"/>
        <w:rPr>
          <w:rFonts w:ascii="Lato" w:eastAsia="Lato" w:hAnsi="Lato" w:cs="Lato"/>
          <w:sz w:val="22"/>
          <w:szCs w:val="22"/>
        </w:rPr>
      </w:pPr>
    </w:p>
    <w:p w14:paraId="5C8EAF2E" w14:textId="77777777" w:rsidR="000F2173" w:rsidRDefault="000F2173">
      <w:pPr>
        <w:spacing w:after="120" w:line="276" w:lineRule="auto"/>
        <w:ind w:left="720"/>
        <w:rPr>
          <w:rFonts w:ascii="Lato" w:eastAsia="Lato" w:hAnsi="Lato" w:cs="Lato"/>
          <w:sz w:val="22"/>
          <w:szCs w:val="22"/>
        </w:rPr>
      </w:pPr>
    </w:p>
    <w:p w14:paraId="68E369F9" w14:textId="77777777" w:rsidR="000F2173" w:rsidRDefault="000F2173">
      <w:pPr>
        <w:spacing w:after="120" w:line="276" w:lineRule="auto"/>
        <w:ind w:left="720"/>
        <w:rPr>
          <w:rFonts w:ascii="Lato" w:eastAsia="Lato" w:hAnsi="Lato" w:cs="Lato"/>
          <w:sz w:val="22"/>
          <w:szCs w:val="22"/>
        </w:rPr>
      </w:pPr>
    </w:p>
    <w:p w14:paraId="776575BB" w14:textId="77777777" w:rsidR="000F2173" w:rsidRDefault="000F2173">
      <w:pPr>
        <w:spacing w:after="120" w:line="276" w:lineRule="auto"/>
        <w:ind w:left="720"/>
        <w:rPr>
          <w:rFonts w:ascii="Lato" w:eastAsia="Lato" w:hAnsi="Lato" w:cs="Lato"/>
          <w:sz w:val="22"/>
          <w:szCs w:val="22"/>
        </w:rPr>
      </w:pPr>
    </w:p>
    <w:p w14:paraId="0A6285F1" w14:textId="77777777" w:rsidR="000F2173" w:rsidRDefault="000F2173">
      <w:pPr>
        <w:spacing w:after="120" w:line="276" w:lineRule="auto"/>
        <w:ind w:left="720"/>
        <w:rPr>
          <w:rFonts w:ascii="Lato" w:eastAsia="Lato" w:hAnsi="Lato" w:cs="Lato"/>
          <w:sz w:val="22"/>
          <w:szCs w:val="22"/>
        </w:rPr>
      </w:pPr>
    </w:p>
    <w:p w14:paraId="00B91D89" w14:textId="77777777" w:rsidR="000F2173" w:rsidRDefault="000F2173">
      <w:pPr>
        <w:spacing w:after="120" w:line="276" w:lineRule="auto"/>
        <w:ind w:left="720"/>
        <w:rPr>
          <w:rFonts w:ascii="Lato" w:eastAsia="Lato" w:hAnsi="Lato" w:cs="Lato"/>
          <w:sz w:val="22"/>
          <w:szCs w:val="22"/>
        </w:rPr>
      </w:pPr>
    </w:p>
    <w:p w14:paraId="58AEBFF9" w14:textId="77777777" w:rsidR="000F2173" w:rsidRDefault="000F2173">
      <w:pPr>
        <w:spacing w:after="120" w:line="276" w:lineRule="auto"/>
        <w:ind w:left="720"/>
        <w:rPr>
          <w:rFonts w:ascii="Lato" w:eastAsia="Lato" w:hAnsi="Lato" w:cs="Lato"/>
          <w:sz w:val="22"/>
          <w:szCs w:val="22"/>
        </w:rPr>
      </w:pPr>
    </w:p>
    <w:p w14:paraId="43079DEE" w14:textId="77777777" w:rsidR="000F2173" w:rsidRDefault="000F2173">
      <w:pPr>
        <w:spacing w:after="120" w:line="276" w:lineRule="auto"/>
        <w:ind w:left="720"/>
        <w:rPr>
          <w:rFonts w:ascii="Lato" w:eastAsia="Lato" w:hAnsi="Lato" w:cs="Lato"/>
          <w:sz w:val="22"/>
          <w:szCs w:val="22"/>
        </w:rPr>
      </w:pPr>
    </w:p>
    <w:p w14:paraId="16429D0A" w14:textId="77777777" w:rsidR="000F2173" w:rsidRDefault="000F2173">
      <w:pPr>
        <w:spacing w:after="120" w:line="276" w:lineRule="auto"/>
        <w:ind w:left="720"/>
        <w:rPr>
          <w:rFonts w:ascii="Lato" w:eastAsia="Lato" w:hAnsi="Lato" w:cs="Lato"/>
          <w:sz w:val="22"/>
          <w:szCs w:val="22"/>
        </w:rPr>
      </w:pPr>
    </w:p>
    <w:p w14:paraId="148F397D" w14:textId="77777777" w:rsidR="000F2173" w:rsidRDefault="000F2173">
      <w:pPr>
        <w:spacing w:after="120" w:line="276" w:lineRule="auto"/>
        <w:ind w:left="720"/>
        <w:rPr>
          <w:rFonts w:ascii="Lato" w:eastAsia="Lato" w:hAnsi="Lato" w:cs="Lato"/>
          <w:sz w:val="22"/>
          <w:szCs w:val="22"/>
        </w:rPr>
      </w:pPr>
    </w:p>
    <w:p w14:paraId="559D345E" w14:textId="77777777" w:rsidR="000F2173" w:rsidRDefault="000F2173">
      <w:pPr>
        <w:spacing w:after="120" w:line="276" w:lineRule="auto"/>
        <w:ind w:left="720"/>
        <w:rPr>
          <w:rFonts w:ascii="Lato" w:eastAsia="Lato" w:hAnsi="Lato" w:cs="Lato"/>
          <w:sz w:val="22"/>
          <w:szCs w:val="22"/>
        </w:rPr>
      </w:pPr>
    </w:p>
    <w:p w14:paraId="0AEEF0B0" w14:textId="77777777" w:rsidR="000F2173" w:rsidRDefault="000F2173">
      <w:pPr>
        <w:spacing w:after="120" w:line="276" w:lineRule="auto"/>
        <w:ind w:left="720"/>
        <w:rPr>
          <w:rFonts w:ascii="Lato" w:eastAsia="Lato" w:hAnsi="Lato" w:cs="Lato"/>
          <w:sz w:val="22"/>
          <w:szCs w:val="22"/>
        </w:rPr>
      </w:pPr>
    </w:p>
    <w:p w14:paraId="0B94510E" w14:textId="77777777" w:rsidR="000F2173" w:rsidRDefault="000F2173" w:rsidP="00D94B85">
      <w:pPr>
        <w:spacing w:after="120" w:line="276" w:lineRule="auto"/>
        <w:rPr>
          <w:rFonts w:ascii="Lato" w:eastAsia="Lato" w:hAnsi="Lato" w:cs="Lato"/>
          <w:sz w:val="22"/>
          <w:szCs w:val="22"/>
        </w:rPr>
      </w:pPr>
    </w:p>
    <w:p w14:paraId="53F633A4" w14:textId="77777777" w:rsidR="000F2173" w:rsidRDefault="00000000">
      <w:pPr>
        <w:spacing w:after="120" w:line="276" w:lineRule="auto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noProof/>
          <w:sz w:val="22"/>
          <w:szCs w:val="22"/>
        </w:rPr>
        <w:drawing>
          <wp:inline distT="114300" distB="114300" distL="114300" distR="114300" wp14:anchorId="27280534" wp14:editId="455C6193">
            <wp:extent cx="5850205" cy="6743700"/>
            <wp:effectExtent l="0" t="0" r="0" b="0"/>
            <wp:docPr id="164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0205" cy="674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0F2173">
      <w:headerReference w:type="default" r:id="rId11"/>
      <w:footerReference w:type="default" r:id="rId12"/>
      <w:pgSz w:w="11900" w:h="16840"/>
      <w:pgMar w:top="1417" w:right="1417" w:bottom="1417" w:left="1275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AF78B" w14:textId="77777777" w:rsidR="001A4056" w:rsidRDefault="001A4056">
      <w:r>
        <w:separator/>
      </w:r>
    </w:p>
  </w:endnote>
  <w:endnote w:type="continuationSeparator" w:id="0">
    <w:p w14:paraId="2ACF7555" w14:textId="77777777" w:rsidR="001A4056" w:rsidRDefault="001A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B31A0" w14:textId="77777777" w:rsidR="000F2173" w:rsidRDefault="000F21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021" w:right="-102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17F60" w14:textId="77777777" w:rsidR="001A4056" w:rsidRDefault="001A4056">
      <w:r>
        <w:separator/>
      </w:r>
    </w:p>
  </w:footnote>
  <w:footnote w:type="continuationSeparator" w:id="0">
    <w:p w14:paraId="02EEEAB6" w14:textId="77777777" w:rsidR="001A4056" w:rsidRDefault="001A4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0DCF8" w14:textId="77777777" w:rsidR="000F217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1021" w:hanging="993"/>
      <w:rPr>
        <w:color w:val="000000"/>
      </w:rPr>
    </w:pPr>
    <w:r>
      <w:rPr>
        <w:noProof/>
        <w:color w:val="000000"/>
      </w:rPr>
      <w:drawing>
        <wp:inline distT="0" distB="0" distL="0" distR="0" wp14:anchorId="7D777039" wp14:editId="6A1938CF">
          <wp:extent cx="6840000" cy="1443597"/>
          <wp:effectExtent l="0" t="0" r="0" b="0"/>
          <wp:docPr id="164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0000" cy="14435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4A9F8C6" w14:textId="77777777" w:rsidR="000F2173" w:rsidRDefault="000F21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318B6"/>
    <w:multiLevelType w:val="multilevel"/>
    <w:tmpl w:val="4D681B0E"/>
    <w:lvl w:ilvl="0">
      <w:start w:val="1"/>
      <w:numFmt w:val="decimal"/>
      <w:lvlText w:val="%1)"/>
      <w:lvlJc w:val="left"/>
      <w:pPr>
        <w:ind w:left="1133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53" w:hanging="360"/>
      </w:pPr>
    </w:lvl>
    <w:lvl w:ilvl="2">
      <w:start w:val="1"/>
      <w:numFmt w:val="lowerRoman"/>
      <w:lvlText w:val="%3."/>
      <w:lvlJc w:val="right"/>
      <w:pPr>
        <w:ind w:left="2573" w:hanging="180"/>
      </w:pPr>
    </w:lvl>
    <w:lvl w:ilvl="3">
      <w:start w:val="1"/>
      <w:numFmt w:val="decimal"/>
      <w:lvlText w:val="%4."/>
      <w:lvlJc w:val="left"/>
      <w:pPr>
        <w:ind w:left="3293" w:hanging="360"/>
      </w:pPr>
    </w:lvl>
    <w:lvl w:ilvl="4">
      <w:start w:val="1"/>
      <w:numFmt w:val="lowerLetter"/>
      <w:lvlText w:val="%5."/>
      <w:lvlJc w:val="left"/>
      <w:pPr>
        <w:ind w:left="4013" w:hanging="360"/>
      </w:pPr>
    </w:lvl>
    <w:lvl w:ilvl="5">
      <w:start w:val="1"/>
      <w:numFmt w:val="lowerRoman"/>
      <w:lvlText w:val="%6."/>
      <w:lvlJc w:val="right"/>
      <w:pPr>
        <w:ind w:left="4733" w:hanging="180"/>
      </w:pPr>
    </w:lvl>
    <w:lvl w:ilvl="6">
      <w:start w:val="1"/>
      <w:numFmt w:val="decimal"/>
      <w:lvlText w:val="%7."/>
      <w:lvlJc w:val="left"/>
      <w:pPr>
        <w:ind w:left="5453" w:hanging="360"/>
      </w:pPr>
    </w:lvl>
    <w:lvl w:ilvl="7">
      <w:start w:val="1"/>
      <w:numFmt w:val="lowerLetter"/>
      <w:lvlText w:val="%8."/>
      <w:lvlJc w:val="left"/>
      <w:pPr>
        <w:ind w:left="6173" w:hanging="360"/>
      </w:pPr>
    </w:lvl>
    <w:lvl w:ilvl="8">
      <w:start w:val="1"/>
      <w:numFmt w:val="lowerRoman"/>
      <w:lvlText w:val="%9."/>
      <w:lvlJc w:val="right"/>
      <w:pPr>
        <w:ind w:left="6893" w:hanging="180"/>
      </w:pPr>
    </w:lvl>
  </w:abstractNum>
  <w:abstractNum w:abstractNumId="1" w15:restartNumberingAfterBreak="0">
    <w:nsid w:val="27B50FDF"/>
    <w:multiLevelType w:val="multilevel"/>
    <w:tmpl w:val="5138636E"/>
    <w:lvl w:ilvl="0">
      <w:start w:val="2"/>
      <w:numFmt w:val="decimal"/>
      <w:lvlText w:val="%1."/>
      <w:lvlJc w:val="left"/>
      <w:pPr>
        <w:ind w:left="720" w:hanging="360"/>
      </w:pPr>
      <w:rPr>
        <w:rFonts w:ascii="Lato" w:eastAsia="Lato" w:hAnsi="Lato" w:cs="Lato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10DF9"/>
    <w:multiLevelType w:val="multilevel"/>
    <w:tmpl w:val="7F08F488"/>
    <w:lvl w:ilvl="0">
      <w:start w:val="1"/>
      <w:numFmt w:val="decimal"/>
      <w:lvlText w:val="%1)"/>
      <w:lvlJc w:val="left"/>
      <w:pPr>
        <w:ind w:left="1133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53" w:hanging="360"/>
      </w:pPr>
    </w:lvl>
    <w:lvl w:ilvl="2">
      <w:start w:val="1"/>
      <w:numFmt w:val="lowerRoman"/>
      <w:lvlText w:val="%3."/>
      <w:lvlJc w:val="right"/>
      <w:pPr>
        <w:ind w:left="2573" w:hanging="180"/>
      </w:pPr>
    </w:lvl>
    <w:lvl w:ilvl="3">
      <w:start w:val="1"/>
      <w:numFmt w:val="decimal"/>
      <w:lvlText w:val="%4."/>
      <w:lvlJc w:val="left"/>
      <w:pPr>
        <w:ind w:left="3293" w:hanging="360"/>
      </w:pPr>
    </w:lvl>
    <w:lvl w:ilvl="4">
      <w:start w:val="1"/>
      <w:numFmt w:val="lowerLetter"/>
      <w:lvlText w:val="%5."/>
      <w:lvlJc w:val="left"/>
      <w:pPr>
        <w:ind w:left="4013" w:hanging="360"/>
      </w:pPr>
    </w:lvl>
    <w:lvl w:ilvl="5">
      <w:start w:val="1"/>
      <w:numFmt w:val="lowerRoman"/>
      <w:lvlText w:val="%6."/>
      <w:lvlJc w:val="right"/>
      <w:pPr>
        <w:ind w:left="4733" w:hanging="180"/>
      </w:pPr>
    </w:lvl>
    <w:lvl w:ilvl="6">
      <w:start w:val="1"/>
      <w:numFmt w:val="decimal"/>
      <w:lvlText w:val="%7."/>
      <w:lvlJc w:val="left"/>
      <w:pPr>
        <w:ind w:left="5453" w:hanging="360"/>
      </w:pPr>
    </w:lvl>
    <w:lvl w:ilvl="7">
      <w:start w:val="1"/>
      <w:numFmt w:val="lowerLetter"/>
      <w:lvlText w:val="%8."/>
      <w:lvlJc w:val="left"/>
      <w:pPr>
        <w:ind w:left="6173" w:hanging="360"/>
      </w:pPr>
    </w:lvl>
    <w:lvl w:ilvl="8">
      <w:start w:val="1"/>
      <w:numFmt w:val="lowerRoman"/>
      <w:lvlText w:val="%9."/>
      <w:lvlJc w:val="right"/>
      <w:pPr>
        <w:ind w:left="6893" w:hanging="180"/>
      </w:pPr>
    </w:lvl>
  </w:abstractNum>
  <w:abstractNum w:abstractNumId="3" w15:restartNumberingAfterBreak="0">
    <w:nsid w:val="47490395"/>
    <w:multiLevelType w:val="multilevel"/>
    <w:tmpl w:val="515CB2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275A84"/>
    <w:multiLevelType w:val="multilevel"/>
    <w:tmpl w:val="715E98A2"/>
    <w:lvl w:ilvl="0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454C7"/>
    <w:multiLevelType w:val="multilevel"/>
    <w:tmpl w:val="3ABCC2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52257607">
    <w:abstractNumId w:val="4"/>
  </w:num>
  <w:num w:numId="2" w16cid:durableId="675421153">
    <w:abstractNumId w:val="5"/>
  </w:num>
  <w:num w:numId="3" w16cid:durableId="1551696370">
    <w:abstractNumId w:val="0"/>
  </w:num>
  <w:num w:numId="4" w16cid:durableId="348530380">
    <w:abstractNumId w:val="2"/>
  </w:num>
  <w:num w:numId="5" w16cid:durableId="939220237">
    <w:abstractNumId w:val="1"/>
  </w:num>
  <w:num w:numId="6" w16cid:durableId="1704285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173"/>
    <w:rsid w:val="000F2173"/>
    <w:rsid w:val="001A4056"/>
    <w:rsid w:val="00D9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481DC0"/>
  <w15:docId w15:val="{39624C09-BF9C-7B45-B85E-D7F375A9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wydatnienie">
    <w:name w:val="Emphasis"/>
    <w:basedOn w:val="Domylnaczcionkaakapitu"/>
    <w:uiPriority w:val="20"/>
    <w:qFormat/>
    <w:rsid w:val="00E43C53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43C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E43C53"/>
    <w:rPr>
      <w:color w:val="0000FF"/>
      <w:u w:val="single"/>
    </w:rPr>
  </w:style>
  <w:style w:type="paragraph" w:styleId="Poprawka">
    <w:name w:val="Revision"/>
    <w:hidden/>
    <w:uiPriority w:val="99"/>
    <w:semiHidden/>
    <w:rsid w:val="000139E3"/>
  </w:style>
  <w:style w:type="paragraph" w:styleId="Akapitzlist">
    <w:name w:val="List Paragraph"/>
    <w:basedOn w:val="Normalny"/>
    <w:uiPriority w:val="34"/>
    <w:qFormat/>
    <w:rsid w:val="002C61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6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617A"/>
  </w:style>
  <w:style w:type="paragraph" w:styleId="Stopka">
    <w:name w:val="footer"/>
    <w:basedOn w:val="Normalny"/>
    <w:link w:val="StopkaZnak"/>
    <w:uiPriority w:val="99"/>
    <w:unhideWhenUsed/>
    <w:rsid w:val="002C6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617A"/>
  </w:style>
  <w:style w:type="character" w:styleId="Odwoaniedokomentarza">
    <w:name w:val="annotation reference"/>
    <w:basedOn w:val="Domylnaczcionkaakapitu"/>
    <w:uiPriority w:val="99"/>
    <w:semiHidden/>
    <w:unhideWhenUsed/>
    <w:rsid w:val="00B03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3B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3B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BB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F7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267F1"/>
    <w:rPr>
      <w:color w:val="605E5C"/>
      <w:shd w:val="clear" w:color="auto" w:fill="E1DFDD"/>
    </w:r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mara.kleczewska@metropoliagdans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biuro@metropoliagdansk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orGesk0iumh3HJvJCxGtqLaraw==">AMUW2mXZqqFWodx1sFlbekW0xmWTjR8A3vA/yOj/p9wxgkPqxiY6xI5LUkBuxXWh7Td4/qy/2kdREqLaJooVTsbMH9jht5G78LqvC5DAQa2HagYXAF63b4Q=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939</Words>
  <Characters>5636</Characters>
  <Application>Microsoft Office Word</Application>
  <DocSecurity>0</DocSecurity>
  <Lines>46</Lines>
  <Paragraphs>13</Paragraphs>
  <ScaleCrop>false</ScaleCrop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Stupakowska</dc:creator>
  <cp:lastModifiedBy>Obszar Metropolitalny Gdańsk Gdynia Sopot</cp:lastModifiedBy>
  <cp:revision>2</cp:revision>
  <dcterms:created xsi:type="dcterms:W3CDTF">2022-05-13T12:31:00Z</dcterms:created>
  <dcterms:modified xsi:type="dcterms:W3CDTF">2023-03-14T14:15:00Z</dcterms:modified>
</cp:coreProperties>
</file>